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4C49" w14:textId="77777777" w:rsidR="005F3011" w:rsidRDefault="005F3011" w:rsidP="00D558C3">
      <w:pPr>
        <w:jc w:val="center"/>
      </w:pPr>
      <w:bookmarkStart w:id="0" w:name="_Hlk506197579"/>
      <w:r>
        <w:rPr>
          <w:noProof/>
        </w:rPr>
        <w:drawing>
          <wp:inline distT="0" distB="0" distL="0" distR="0" wp14:anchorId="03F8CDE2" wp14:editId="7AFF167D">
            <wp:extent cx="1301750" cy="134984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9133" cy="1357500"/>
                    </a:xfrm>
                    <a:prstGeom prst="rect">
                      <a:avLst/>
                    </a:prstGeom>
                    <a:noFill/>
                  </pic:spPr>
                </pic:pic>
              </a:graphicData>
            </a:graphic>
          </wp:inline>
        </w:drawing>
      </w:r>
    </w:p>
    <w:p w14:paraId="0F22647D" w14:textId="77777777" w:rsidR="005F3011" w:rsidRDefault="005F3011" w:rsidP="005F3011"/>
    <w:bookmarkEnd w:id="0"/>
    <w:p w14:paraId="3575CC54" w14:textId="77777777" w:rsidR="00CD3778" w:rsidRPr="00FE2EAD" w:rsidRDefault="00CD3778" w:rsidP="00CD3778">
      <w:pPr>
        <w:pStyle w:val="Footer"/>
        <w:jc w:val="center"/>
        <w:rPr>
          <w:b/>
          <w:sz w:val="36"/>
          <w:szCs w:val="36"/>
        </w:rPr>
      </w:pPr>
      <w:r w:rsidRPr="00FE2EAD">
        <w:rPr>
          <w:b/>
          <w:sz w:val="36"/>
          <w:szCs w:val="36"/>
        </w:rPr>
        <w:t>Domestic Abuse Practitioner Standard for Northumbria</w:t>
      </w:r>
    </w:p>
    <w:p w14:paraId="032C7FD8" w14:textId="77777777" w:rsidR="00CD3778" w:rsidRDefault="00CD3778" w:rsidP="00CD3778">
      <w:pPr>
        <w:jc w:val="center"/>
        <w:rPr>
          <w:b/>
          <w:sz w:val="36"/>
          <w:szCs w:val="36"/>
        </w:rPr>
      </w:pPr>
    </w:p>
    <w:p w14:paraId="5D314654" w14:textId="17DEF04A" w:rsidR="00CD3778" w:rsidRDefault="00CD3778" w:rsidP="00CD3778">
      <w:pPr>
        <w:jc w:val="center"/>
        <w:rPr>
          <w:b/>
          <w:sz w:val="36"/>
          <w:szCs w:val="36"/>
        </w:rPr>
      </w:pPr>
      <w:r w:rsidRPr="00FE2EAD">
        <w:rPr>
          <w:b/>
          <w:sz w:val="36"/>
          <w:szCs w:val="36"/>
        </w:rPr>
        <w:t xml:space="preserve">Level 1: </w:t>
      </w:r>
      <w:r w:rsidR="001447AC">
        <w:rPr>
          <w:b/>
          <w:sz w:val="36"/>
          <w:szCs w:val="36"/>
        </w:rPr>
        <w:t>Domestic Abuse</w:t>
      </w:r>
      <w:r w:rsidRPr="00FE2EAD">
        <w:rPr>
          <w:b/>
          <w:sz w:val="36"/>
          <w:szCs w:val="36"/>
        </w:rPr>
        <w:t xml:space="preserve"> Awareness</w:t>
      </w:r>
      <w:r w:rsidR="001961D3">
        <w:rPr>
          <w:b/>
          <w:sz w:val="36"/>
          <w:szCs w:val="36"/>
        </w:rPr>
        <w:t xml:space="preserve"> </w:t>
      </w:r>
      <w:r w:rsidR="001447AC">
        <w:rPr>
          <w:b/>
          <w:sz w:val="36"/>
          <w:szCs w:val="36"/>
        </w:rPr>
        <w:t>F2F</w:t>
      </w:r>
      <w:r w:rsidRPr="00FE2EAD">
        <w:rPr>
          <w:b/>
          <w:sz w:val="36"/>
          <w:szCs w:val="36"/>
        </w:rPr>
        <w:t xml:space="preserve"> Training</w:t>
      </w:r>
    </w:p>
    <w:p w14:paraId="4663DB96" w14:textId="77777777" w:rsidR="00CD3778" w:rsidRDefault="00CD3778" w:rsidP="00D558C3">
      <w:pPr>
        <w:jc w:val="center"/>
        <w:rPr>
          <w:b/>
          <w:sz w:val="28"/>
          <w:szCs w:val="28"/>
        </w:rPr>
      </w:pPr>
    </w:p>
    <w:p w14:paraId="7FEBD684" w14:textId="77777777" w:rsidR="005F3011" w:rsidRPr="00111082" w:rsidRDefault="0090769B" w:rsidP="00D558C3">
      <w:pPr>
        <w:jc w:val="center"/>
        <w:rPr>
          <w:b/>
          <w:sz w:val="28"/>
          <w:szCs w:val="28"/>
        </w:rPr>
      </w:pPr>
      <w:r>
        <w:rPr>
          <w:b/>
          <w:sz w:val="28"/>
          <w:szCs w:val="28"/>
        </w:rPr>
        <w:t>Handouts and Materials</w:t>
      </w:r>
    </w:p>
    <w:p w14:paraId="15917BAB" w14:textId="77777777" w:rsidR="005F3011" w:rsidRDefault="005F3011" w:rsidP="005F3011"/>
    <w:p w14:paraId="09421063" w14:textId="77777777" w:rsidR="004616CB" w:rsidRDefault="004616CB" w:rsidP="005F3011">
      <w:pPr>
        <w:rPr>
          <w:b/>
        </w:rPr>
      </w:pPr>
    </w:p>
    <w:p w14:paraId="467B6175" w14:textId="77777777" w:rsidR="005F3011" w:rsidRPr="00111082" w:rsidRDefault="005F3011" w:rsidP="005F3011">
      <w:pPr>
        <w:rPr>
          <w:b/>
        </w:rPr>
      </w:pPr>
      <w:r w:rsidRPr="00111082">
        <w:rPr>
          <w:b/>
        </w:rPr>
        <w:t>Contents:</w:t>
      </w:r>
    </w:p>
    <w:p w14:paraId="0656A7E3" w14:textId="77777777" w:rsidR="005F3011" w:rsidRDefault="005F3011" w:rsidP="005F3011">
      <w:pPr>
        <w:pStyle w:val="ListParagraph"/>
        <w:numPr>
          <w:ilvl w:val="0"/>
          <w:numId w:val="3"/>
        </w:numPr>
      </w:pPr>
      <w:r>
        <w:t>Pre-course questionnaire</w:t>
      </w:r>
    </w:p>
    <w:p w14:paraId="457375E6" w14:textId="77777777" w:rsidR="00DD7220" w:rsidRDefault="00DD7220" w:rsidP="005F3011">
      <w:pPr>
        <w:pStyle w:val="ListParagraph"/>
        <w:numPr>
          <w:ilvl w:val="0"/>
          <w:numId w:val="3"/>
        </w:numPr>
      </w:pPr>
      <w:r>
        <w:t>Course outline / list of acronyms</w:t>
      </w:r>
    </w:p>
    <w:p w14:paraId="797EC880" w14:textId="77777777" w:rsidR="0002144B" w:rsidRDefault="0002144B" w:rsidP="005F3011">
      <w:pPr>
        <w:pStyle w:val="ListParagraph"/>
        <w:numPr>
          <w:ilvl w:val="0"/>
          <w:numId w:val="3"/>
        </w:numPr>
      </w:pPr>
      <w:r>
        <w:t>Power and Control Wheel / Equality Wheel</w:t>
      </w:r>
    </w:p>
    <w:p w14:paraId="0FDECF70" w14:textId="77777777" w:rsidR="007C7A29" w:rsidRDefault="007C7A29" w:rsidP="005F3011">
      <w:pPr>
        <w:pStyle w:val="ListParagraph"/>
        <w:numPr>
          <w:ilvl w:val="0"/>
          <w:numId w:val="3"/>
        </w:numPr>
      </w:pPr>
      <w:r>
        <w:t>Quiz handout</w:t>
      </w:r>
    </w:p>
    <w:p w14:paraId="71C8B5C1" w14:textId="77777777" w:rsidR="009240A9" w:rsidRDefault="009240A9" w:rsidP="005F3011">
      <w:pPr>
        <w:pStyle w:val="ListParagraph"/>
        <w:numPr>
          <w:ilvl w:val="0"/>
          <w:numId w:val="3"/>
        </w:numPr>
      </w:pPr>
      <w:r>
        <w:t>Myth or fact statements</w:t>
      </w:r>
    </w:p>
    <w:p w14:paraId="3BF1A48D" w14:textId="77777777" w:rsidR="00FB2189" w:rsidRDefault="00FB2189" w:rsidP="005F3011">
      <w:pPr>
        <w:pStyle w:val="ListParagraph"/>
        <w:numPr>
          <w:ilvl w:val="0"/>
          <w:numId w:val="3"/>
        </w:numPr>
      </w:pPr>
      <w:r>
        <w:t>Diversity case studies</w:t>
      </w:r>
    </w:p>
    <w:p w14:paraId="40427D61" w14:textId="77777777" w:rsidR="00532B12" w:rsidRDefault="00532B12" w:rsidP="005F3011">
      <w:pPr>
        <w:pStyle w:val="ListParagraph"/>
        <w:numPr>
          <w:ilvl w:val="0"/>
          <w:numId w:val="3"/>
        </w:numPr>
      </w:pPr>
      <w:r>
        <w:t>Evaluation and feedback form</w:t>
      </w:r>
    </w:p>
    <w:p w14:paraId="51D0C901" w14:textId="77777777" w:rsidR="005F3011" w:rsidRDefault="00532B12" w:rsidP="00823314">
      <w:pPr>
        <w:pStyle w:val="ListParagraph"/>
        <w:numPr>
          <w:ilvl w:val="0"/>
          <w:numId w:val="3"/>
        </w:numPr>
      </w:pPr>
      <w:r>
        <w:t>Post-course questionnaire</w:t>
      </w:r>
      <w:r w:rsidR="005F3011">
        <w:br w:type="page"/>
      </w:r>
    </w:p>
    <w:p w14:paraId="51BC123D" w14:textId="77777777" w:rsidR="005F3011" w:rsidRDefault="005F3011" w:rsidP="005F3011">
      <w:pPr>
        <w:jc w:val="center"/>
      </w:pPr>
      <w:r>
        <w:rPr>
          <w:noProof/>
        </w:rPr>
        <w:lastRenderedPageBreak/>
        <w:drawing>
          <wp:inline distT="0" distB="0" distL="0" distR="0" wp14:anchorId="270EACE0" wp14:editId="790AE3C4">
            <wp:extent cx="1301750" cy="134984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9133" cy="1357500"/>
                    </a:xfrm>
                    <a:prstGeom prst="rect">
                      <a:avLst/>
                    </a:prstGeom>
                    <a:noFill/>
                  </pic:spPr>
                </pic:pic>
              </a:graphicData>
            </a:graphic>
          </wp:inline>
        </w:drawing>
      </w:r>
    </w:p>
    <w:p w14:paraId="6D5FEAC2" w14:textId="77777777" w:rsidR="003A3F94" w:rsidRDefault="003A3F94" w:rsidP="005F3011">
      <w:pPr>
        <w:jc w:val="center"/>
        <w:rPr>
          <w:b/>
          <w:sz w:val="28"/>
          <w:szCs w:val="28"/>
        </w:rPr>
      </w:pPr>
    </w:p>
    <w:p w14:paraId="37149710" w14:textId="47F3C1D5" w:rsidR="005F3011" w:rsidRPr="00F012E9" w:rsidRDefault="005F3011" w:rsidP="005F3011">
      <w:pPr>
        <w:jc w:val="center"/>
        <w:rPr>
          <w:b/>
          <w:sz w:val="28"/>
          <w:szCs w:val="28"/>
        </w:rPr>
      </w:pPr>
      <w:r w:rsidRPr="00F012E9">
        <w:rPr>
          <w:b/>
          <w:sz w:val="28"/>
          <w:szCs w:val="28"/>
        </w:rPr>
        <w:t>Pre-course questionnaire</w:t>
      </w:r>
    </w:p>
    <w:p w14:paraId="2BF3FFAE" w14:textId="77777777" w:rsidR="005F3011" w:rsidRPr="004F23EF" w:rsidRDefault="005F3011" w:rsidP="005F3011">
      <w:pPr>
        <w:rPr>
          <w:b/>
        </w:rPr>
      </w:pPr>
      <w:r>
        <w:t>We would like to ensure that the learning outcomes have been achieved on today’s training.  Please rate your knowledge and understanding of domestic abuse (</w:t>
      </w:r>
      <w:r w:rsidR="001961D3">
        <w:t>DA</w:t>
      </w:r>
      <w:r>
        <w:t>) and give this questionnaire to the facilitator before the course starts.</w:t>
      </w:r>
    </w:p>
    <w:p w14:paraId="4AA478E6" w14:textId="77777777" w:rsidR="005F3011" w:rsidRDefault="005F3011" w:rsidP="005F3011">
      <w:pPr>
        <w:rPr>
          <w:b/>
        </w:rPr>
      </w:pPr>
    </w:p>
    <w:p w14:paraId="22BEDC5C" w14:textId="77777777" w:rsidR="005F3011" w:rsidRDefault="005F3011" w:rsidP="005F3011">
      <w:pPr>
        <w:rPr>
          <w:b/>
        </w:rPr>
      </w:pPr>
      <w:r w:rsidRPr="00F012E9">
        <w:rPr>
          <w:b/>
        </w:rPr>
        <w:t xml:space="preserve">Name: </w:t>
      </w:r>
      <w:r>
        <w:rPr>
          <w:b/>
        </w:rPr>
        <w:tab/>
      </w:r>
      <w:r>
        <w:rPr>
          <w:b/>
        </w:rPr>
        <w:tab/>
      </w:r>
      <w:r>
        <w:rPr>
          <w:b/>
        </w:rPr>
        <w:tab/>
      </w:r>
      <w:r>
        <w:rPr>
          <w:b/>
        </w:rPr>
        <w:tab/>
      </w:r>
      <w:r>
        <w:rPr>
          <w:b/>
        </w:rPr>
        <w:tab/>
      </w:r>
      <w:r>
        <w:rPr>
          <w:b/>
        </w:rPr>
        <w:tab/>
      </w:r>
      <w:r>
        <w:rPr>
          <w:b/>
        </w:rPr>
        <w:tab/>
      </w:r>
      <w:r>
        <w:rPr>
          <w:b/>
        </w:rPr>
        <w:tab/>
      </w:r>
      <w:r w:rsidRPr="00F012E9">
        <w:rPr>
          <w:b/>
        </w:rPr>
        <w:t>Date:</w:t>
      </w:r>
    </w:p>
    <w:p w14:paraId="0F186FDF" w14:textId="77777777" w:rsidR="005F3011" w:rsidRPr="00F012E9" w:rsidRDefault="005F3011" w:rsidP="005F3011">
      <w:pPr>
        <w:rPr>
          <w:b/>
        </w:rPr>
      </w:pPr>
      <w:r>
        <w:rPr>
          <w:b/>
        </w:rPr>
        <w:t>Job title:</w:t>
      </w:r>
    </w:p>
    <w:p w14:paraId="37886533" w14:textId="77777777" w:rsidR="005F3011" w:rsidRDefault="005F3011" w:rsidP="005F3011"/>
    <w:p w14:paraId="069F2F4C" w14:textId="77777777" w:rsidR="005F3011" w:rsidRPr="00F012E9" w:rsidRDefault="005F3011" w:rsidP="005F3011">
      <w:pPr>
        <w:rPr>
          <w:b/>
        </w:rPr>
      </w:pPr>
      <w:r w:rsidRPr="00F012E9">
        <w:rPr>
          <w:b/>
        </w:rPr>
        <w:t>To what extent do you agree or disagree with the following 10 statements?</w:t>
      </w:r>
    </w:p>
    <w:p w14:paraId="23E61AF4" w14:textId="189FBA3A" w:rsidR="005F3011" w:rsidRDefault="005F3011" w:rsidP="005F3011">
      <w:pPr>
        <w:pStyle w:val="ListParagraph"/>
        <w:numPr>
          <w:ilvl w:val="0"/>
          <w:numId w:val="1"/>
        </w:numPr>
      </w:pPr>
      <w:r>
        <w:t xml:space="preserve">I can define </w:t>
      </w:r>
      <w:r w:rsidR="001961D3">
        <w:t>DA</w:t>
      </w:r>
      <w:r>
        <w:t xml:space="preserve"> in line with the </w:t>
      </w:r>
      <w:r w:rsidR="001447AC">
        <w:t>statutory</w:t>
      </w:r>
      <w:r>
        <w:t xml:space="preserve"> definition.</w:t>
      </w:r>
    </w:p>
    <w:p w14:paraId="4DA4B9CA" w14:textId="77777777" w:rsidR="005F3011" w:rsidRDefault="005F3011" w:rsidP="005F3011">
      <w:pPr>
        <w:pStyle w:val="ListParagraph"/>
        <w:numPr>
          <w:ilvl w:val="1"/>
          <w:numId w:val="1"/>
        </w:numPr>
      </w:pPr>
      <w:r>
        <w:t>Strongly agree</w:t>
      </w:r>
    </w:p>
    <w:p w14:paraId="4378483C" w14:textId="77777777" w:rsidR="005F3011" w:rsidRDefault="005F3011" w:rsidP="005F3011">
      <w:pPr>
        <w:pStyle w:val="ListParagraph"/>
        <w:numPr>
          <w:ilvl w:val="1"/>
          <w:numId w:val="1"/>
        </w:numPr>
      </w:pPr>
      <w:r>
        <w:t>Agree</w:t>
      </w:r>
    </w:p>
    <w:p w14:paraId="7877F511" w14:textId="77777777" w:rsidR="005F3011" w:rsidRDefault="005F3011" w:rsidP="005F3011">
      <w:pPr>
        <w:pStyle w:val="ListParagraph"/>
        <w:numPr>
          <w:ilvl w:val="1"/>
          <w:numId w:val="1"/>
        </w:numPr>
      </w:pPr>
      <w:r>
        <w:t>Disagree</w:t>
      </w:r>
    </w:p>
    <w:p w14:paraId="2D019420" w14:textId="77777777" w:rsidR="005F3011" w:rsidRDefault="005F3011" w:rsidP="005F3011">
      <w:pPr>
        <w:pStyle w:val="ListParagraph"/>
        <w:numPr>
          <w:ilvl w:val="1"/>
          <w:numId w:val="1"/>
        </w:numPr>
      </w:pPr>
      <w:r>
        <w:t>Strongly disagree</w:t>
      </w:r>
    </w:p>
    <w:p w14:paraId="309C4859" w14:textId="77777777" w:rsidR="005F3011" w:rsidRDefault="005F3011" w:rsidP="005F3011">
      <w:pPr>
        <w:pStyle w:val="ListParagraph"/>
        <w:ind w:left="1440"/>
      </w:pPr>
    </w:p>
    <w:p w14:paraId="76904510" w14:textId="77777777" w:rsidR="005F3011" w:rsidRDefault="005F3011" w:rsidP="005F3011">
      <w:pPr>
        <w:pStyle w:val="ListParagraph"/>
        <w:numPr>
          <w:ilvl w:val="0"/>
          <w:numId w:val="1"/>
        </w:numPr>
      </w:pPr>
      <w:r>
        <w:t xml:space="preserve">I can describe the different types of abusive behaviours used by perpetrators of </w:t>
      </w:r>
      <w:r w:rsidR="001961D3">
        <w:t>DA</w:t>
      </w:r>
      <w:r>
        <w:t>.</w:t>
      </w:r>
    </w:p>
    <w:p w14:paraId="17B662A3" w14:textId="77777777" w:rsidR="005F3011" w:rsidRDefault="005F3011" w:rsidP="005F3011">
      <w:pPr>
        <w:pStyle w:val="ListParagraph"/>
        <w:numPr>
          <w:ilvl w:val="1"/>
          <w:numId w:val="1"/>
        </w:numPr>
      </w:pPr>
      <w:r>
        <w:t>Strongly agree</w:t>
      </w:r>
    </w:p>
    <w:p w14:paraId="4AF2C960" w14:textId="77777777" w:rsidR="005F3011" w:rsidRDefault="005F3011" w:rsidP="005F3011">
      <w:pPr>
        <w:pStyle w:val="ListParagraph"/>
        <w:numPr>
          <w:ilvl w:val="1"/>
          <w:numId w:val="1"/>
        </w:numPr>
      </w:pPr>
      <w:r>
        <w:t>Agree</w:t>
      </w:r>
    </w:p>
    <w:p w14:paraId="5F2450A0" w14:textId="77777777" w:rsidR="005F3011" w:rsidRDefault="005F3011" w:rsidP="005F3011">
      <w:pPr>
        <w:pStyle w:val="ListParagraph"/>
        <w:numPr>
          <w:ilvl w:val="1"/>
          <w:numId w:val="1"/>
        </w:numPr>
      </w:pPr>
      <w:r>
        <w:t>Disagree</w:t>
      </w:r>
    </w:p>
    <w:p w14:paraId="0F35E16B" w14:textId="77777777" w:rsidR="005F3011" w:rsidRDefault="005F3011" w:rsidP="005F3011">
      <w:pPr>
        <w:pStyle w:val="ListParagraph"/>
        <w:numPr>
          <w:ilvl w:val="1"/>
          <w:numId w:val="1"/>
        </w:numPr>
      </w:pPr>
      <w:r>
        <w:t>Strongly disagree</w:t>
      </w:r>
    </w:p>
    <w:p w14:paraId="211590CD" w14:textId="77777777" w:rsidR="005F3011" w:rsidRDefault="005F3011" w:rsidP="005F3011">
      <w:pPr>
        <w:pStyle w:val="ListParagraph"/>
        <w:ind w:left="1440"/>
      </w:pPr>
    </w:p>
    <w:p w14:paraId="5360D486" w14:textId="77777777" w:rsidR="005F3011" w:rsidRDefault="005F3011" w:rsidP="005F3011">
      <w:pPr>
        <w:pStyle w:val="ListParagraph"/>
        <w:numPr>
          <w:ilvl w:val="0"/>
          <w:numId w:val="1"/>
        </w:numPr>
      </w:pPr>
      <w:r>
        <w:t>I can describe the range of controlling and coercive behaviours that perpetrators use.</w:t>
      </w:r>
    </w:p>
    <w:p w14:paraId="44C60088" w14:textId="77777777" w:rsidR="005F3011" w:rsidRDefault="005F3011" w:rsidP="005F3011">
      <w:pPr>
        <w:pStyle w:val="ListParagraph"/>
        <w:numPr>
          <w:ilvl w:val="1"/>
          <w:numId w:val="1"/>
        </w:numPr>
      </w:pPr>
      <w:r>
        <w:t>Strongly agree</w:t>
      </w:r>
    </w:p>
    <w:p w14:paraId="7B0F31CD" w14:textId="77777777" w:rsidR="005F3011" w:rsidRDefault="005F3011" w:rsidP="005F3011">
      <w:pPr>
        <w:pStyle w:val="ListParagraph"/>
        <w:numPr>
          <w:ilvl w:val="1"/>
          <w:numId w:val="1"/>
        </w:numPr>
      </w:pPr>
      <w:r>
        <w:t>Agree</w:t>
      </w:r>
    </w:p>
    <w:p w14:paraId="10F681DB" w14:textId="77777777" w:rsidR="005F3011" w:rsidRDefault="005F3011" w:rsidP="005F3011">
      <w:pPr>
        <w:pStyle w:val="ListParagraph"/>
        <w:numPr>
          <w:ilvl w:val="1"/>
          <w:numId w:val="1"/>
        </w:numPr>
      </w:pPr>
      <w:r>
        <w:t>Disagree</w:t>
      </w:r>
    </w:p>
    <w:p w14:paraId="5BE0761D" w14:textId="77777777" w:rsidR="005F3011" w:rsidRDefault="005F3011" w:rsidP="005F3011">
      <w:pPr>
        <w:pStyle w:val="ListParagraph"/>
        <w:numPr>
          <w:ilvl w:val="1"/>
          <w:numId w:val="1"/>
        </w:numPr>
      </w:pPr>
      <w:r>
        <w:t>Strongly disagree</w:t>
      </w:r>
    </w:p>
    <w:p w14:paraId="4D202248" w14:textId="77777777" w:rsidR="005F3011" w:rsidRDefault="005F3011" w:rsidP="005F3011">
      <w:pPr>
        <w:pStyle w:val="ListParagraph"/>
        <w:ind w:left="1440"/>
      </w:pPr>
    </w:p>
    <w:p w14:paraId="64D005A3" w14:textId="77777777" w:rsidR="005F3011" w:rsidRDefault="005F3011" w:rsidP="005F3011">
      <w:pPr>
        <w:pStyle w:val="ListParagraph"/>
        <w:numPr>
          <w:ilvl w:val="0"/>
          <w:numId w:val="1"/>
        </w:numPr>
      </w:pPr>
      <w:r>
        <w:t xml:space="preserve">I can explain the impact of </w:t>
      </w:r>
      <w:r w:rsidR="001961D3">
        <w:t>DA</w:t>
      </w:r>
      <w:r>
        <w:t xml:space="preserve"> on individuals affected by it.</w:t>
      </w:r>
    </w:p>
    <w:p w14:paraId="1B75241F" w14:textId="77777777" w:rsidR="005F3011" w:rsidRDefault="005F3011" w:rsidP="005F3011">
      <w:pPr>
        <w:pStyle w:val="ListParagraph"/>
        <w:numPr>
          <w:ilvl w:val="1"/>
          <w:numId w:val="1"/>
        </w:numPr>
      </w:pPr>
      <w:r>
        <w:t>Strongly agree</w:t>
      </w:r>
    </w:p>
    <w:p w14:paraId="77F76DEF" w14:textId="77777777" w:rsidR="005F3011" w:rsidRDefault="005F3011" w:rsidP="005F3011">
      <w:pPr>
        <w:pStyle w:val="ListParagraph"/>
        <w:numPr>
          <w:ilvl w:val="1"/>
          <w:numId w:val="1"/>
        </w:numPr>
      </w:pPr>
      <w:r>
        <w:t>Agree</w:t>
      </w:r>
    </w:p>
    <w:p w14:paraId="6A415E43" w14:textId="77777777" w:rsidR="005F3011" w:rsidRDefault="005F3011" w:rsidP="005F3011">
      <w:pPr>
        <w:pStyle w:val="ListParagraph"/>
        <w:numPr>
          <w:ilvl w:val="1"/>
          <w:numId w:val="1"/>
        </w:numPr>
      </w:pPr>
      <w:r>
        <w:t>Disagree</w:t>
      </w:r>
    </w:p>
    <w:p w14:paraId="68CA14AB" w14:textId="77777777" w:rsidR="005F3011" w:rsidRDefault="005F3011" w:rsidP="005F3011">
      <w:pPr>
        <w:pStyle w:val="ListParagraph"/>
        <w:numPr>
          <w:ilvl w:val="1"/>
          <w:numId w:val="1"/>
        </w:numPr>
      </w:pPr>
      <w:r>
        <w:t>Strongly disagree</w:t>
      </w:r>
    </w:p>
    <w:p w14:paraId="2B87C647" w14:textId="77777777" w:rsidR="004616CB" w:rsidRDefault="004616CB" w:rsidP="004616CB"/>
    <w:p w14:paraId="12CE69B0" w14:textId="13BE0147" w:rsidR="004616CB" w:rsidRDefault="004616CB" w:rsidP="004616CB">
      <w:pPr>
        <w:jc w:val="center"/>
        <w:rPr>
          <w:i/>
        </w:rPr>
      </w:pPr>
      <w:r w:rsidRPr="004616CB">
        <w:rPr>
          <w:i/>
        </w:rPr>
        <w:t>Please turn over</w:t>
      </w:r>
    </w:p>
    <w:p w14:paraId="7B43AA60" w14:textId="77777777" w:rsidR="003A3F94" w:rsidRPr="004616CB" w:rsidRDefault="003A3F94" w:rsidP="004616CB">
      <w:pPr>
        <w:jc w:val="center"/>
        <w:rPr>
          <w:i/>
        </w:rPr>
      </w:pPr>
    </w:p>
    <w:p w14:paraId="13B93AE4" w14:textId="77777777" w:rsidR="005F3011" w:rsidRDefault="005F3011" w:rsidP="005F3011">
      <w:pPr>
        <w:pStyle w:val="ListParagraph"/>
        <w:ind w:left="1440"/>
      </w:pPr>
    </w:p>
    <w:p w14:paraId="4414E7E9" w14:textId="77777777" w:rsidR="005F3011" w:rsidRDefault="005F3011" w:rsidP="005F3011">
      <w:pPr>
        <w:pStyle w:val="ListParagraph"/>
        <w:numPr>
          <w:ilvl w:val="0"/>
          <w:numId w:val="1"/>
        </w:numPr>
      </w:pPr>
      <w:r>
        <w:lastRenderedPageBreak/>
        <w:t xml:space="preserve">I can explain the factors that prevent </w:t>
      </w:r>
      <w:r w:rsidR="001961D3">
        <w:t>survivor</w:t>
      </w:r>
      <w:r>
        <w:t>s of abuse from leaving abusive partners.</w:t>
      </w:r>
    </w:p>
    <w:p w14:paraId="7111C07D" w14:textId="77777777" w:rsidR="005F3011" w:rsidRDefault="005F3011" w:rsidP="005F3011">
      <w:pPr>
        <w:pStyle w:val="ListParagraph"/>
        <w:numPr>
          <w:ilvl w:val="1"/>
          <w:numId w:val="1"/>
        </w:numPr>
      </w:pPr>
      <w:r>
        <w:t>Strongly agree</w:t>
      </w:r>
    </w:p>
    <w:p w14:paraId="51127C5C" w14:textId="77777777" w:rsidR="005F3011" w:rsidRDefault="005F3011" w:rsidP="005F3011">
      <w:pPr>
        <w:pStyle w:val="ListParagraph"/>
        <w:numPr>
          <w:ilvl w:val="1"/>
          <w:numId w:val="1"/>
        </w:numPr>
      </w:pPr>
      <w:r>
        <w:t>Agree</w:t>
      </w:r>
    </w:p>
    <w:p w14:paraId="4D39C67D" w14:textId="77777777" w:rsidR="005F3011" w:rsidRDefault="005F3011" w:rsidP="005F3011">
      <w:pPr>
        <w:pStyle w:val="ListParagraph"/>
        <w:numPr>
          <w:ilvl w:val="1"/>
          <w:numId w:val="1"/>
        </w:numPr>
      </w:pPr>
      <w:r>
        <w:t>Disagree</w:t>
      </w:r>
    </w:p>
    <w:p w14:paraId="3C8086EC" w14:textId="77777777" w:rsidR="005F3011" w:rsidRDefault="005F3011" w:rsidP="005F3011">
      <w:pPr>
        <w:pStyle w:val="ListParagraph"/>
        <w:numPr>
          <w:ilvl w:val="1"/>
          <w:numId w:val="1"/>
        </w:numPr>
      </w:pPr>
      <w:r>
        <w:t>Strongly disagree</w:t>
      </w:r>
    </w:p>
    <w:p w14:paraId="29C4D996" w14:textId="77777777" w:rsidR="005F3011" w:rsidRDefault="005F3011" w:rsidP="005F3011">
      <w:pPr>
        <w:pStyle w:val="ListParagraph"/>
        <w:ind w:left="1440"/>
      </w:pPr>
    </w:p>
    <w:p w14:paraId="7FDC1EC3" w14:textId="77777777" w:rsidR="005F3011" w:rsidRDefault="005F3011" w:rsidP="005F3011">
      <w:pPr>
        <w:pStyle w:val="ListParagraph"/>
        <w:numPr>
          <w:ilvl w:val="0"/>
          <w:numId w:val="1"/>
        </w:numPr>
      </w:pPr>
      <w:r>
        <w:t xml:space="preserve">I can describe the prevalence, extent and severity of </w:t>
      </w:r>
      <w:r w:rsidR="001961D3">
        <w:t>DA</w:t>
      </w:r>
      <w:r>
        <w:t>.</w:t>
      </w:r>
    </w:p>
    <w:p w14:paraId="3A9525C9" w14:textId="77777777" w:rsidR="005F3011" w:rsidRDefault="005F3011" w:rsidP="005F3011">
      <w:pPr>
        <w:pStyle w:val="ListParagraph"/>
        <w:numPr>
          <w:ilvl w:val="1"/>
          <w:numId w:val="1"/>
        </w:numPr>
      </w:pPr>
      <w:r>
        <w:t>Strongly agree</w:t>
      </w:r>
    </w:p>
    <w:p w14:paraId="06D76F1B" w14:textId="77777777" w:rsidR="005F3011" w:rsidRDefault="005F3011" w:rsidP="005F3011">
      <w:pPr>
        <w:pStyle w:val="ListParagraph"/>
        <w:numPr>
          <w:ilvl w:val="1"/>
          <w:numId w:val="1"/>
        </w:numPr>
      </w:pPr>
      <w:r>
        <w:t>Agree</w:t>
      </w:r>
    </w:p>
    <w:p w14:paraId="11CE258B" w14:textId="77777777" w:rsidR="005F3011" w:rsidRDefault="005F3011" w:rsidP="005F3011">
      <w:pPr>
        <w:pStyle w:val="ListParagraph"/>
        <w:numPr>
          <w:ilvl w:val="1"/>
          <w:numId w:val="1"/>
        </w:numPr>
      </w:pPr>
      <w:r>
        <w:t>Disagree</w:t>
      </w:r>
    </w:p>
    <w:p w14:paraId="2C830AF5" w14:textId="77777777" w:rsidR="005F3011" w:rsidRDefault="005F3011" w:rsidP="005F3011">
      <w:pPr>
        <w:pStyle w:val="ListParagraph"/>
        <w:numPr>
          <w:ilvl w:val="1"/>
          <w:numId w:val="1"/>
        </w:numPr>
      </w:pPr>
      <w:r>
        <w:t>Strongly disagree</w:t>
      </w:r>
    </w:p>
    <w:p w14:paraId="3A481B17" w14:textId="77777777" w:rsidR="005F3011" w:rsidRDefault="005F3011" w:rsidP="005F3011">
      <w:pPr>
        <w:pStyle w:val="ListParagraph"/>
        <w:ind w:left="1440"/>
      </w:pPr>
    </w:p>
    <w:p w14:paraId="7B442322" w14:textId="77777777" w:rsidR="005F3011" w:rsidRDefault="005F3011" w:rsidP="005F3011">
      <w:pPr>
        <w:pStyle w:val="ListParagraph"/>
        <w:numPr>
          <w:ilvl w:val="0"/>
          <w:numId w:val="1"/>
        </w:numPr>
      </w:pPr>
      <w:r>
        <w:t xml:space="preserve">I can explain how myths relating to the causes of </w:t>
      </w:r>
      <w:r w:rsidR="001961D3">
        <w:t>DA</w:t>
      </w:r>
      <w:r>
        <w:t xml:space="preserve"> impact on survivors and perpetrators.</w:t>
      </w:r>
    </w:p>
    <w:p w14:paraId="0004D122" w14:textId="77777777" w:rsidR="005F3011" w:rsidRDefault="005F3011" w:rsidP="005F3011">
      <w:pPr>
        <w:pStyle w:val="ListParagraph"/>
        <w:numPr>
          <w:ilvl w:val="1"/>
          <w:numId w:val="1"/>
        </w:numPr>
      </w:pPr>
      <w:r>
        <w:t>Strongly agree</w:t>
      </w:r>
    </w:p>
    <w:p w14:paraId="53D7A98B" w14:textId="77777777" w:rsidR="005F3011" w:rsidRDefault="005F3011" w:rsidP="005F3011">
      <w:pPr>
        <w:pStyle w:val="ListParagraph"/>
        <w:numPr>
          <w:ilvl w:val="1"/>
          <w:numId w:val="1"/>
        </w:numPr>
      </w:pPr>
      <w:r>
        <w:t>Agree</w:t>
      </w:r>
    </w:p>
    <w:p w14:paraId="13900913" w14:textId="77777777" w:rsidR="005F3011" w:rsidRDefault="005F3011" w:rsidP="005F3011">
      <w:pPr>
        <w:pStyle w:val="ListParagraph"/>
        <w:numPr>
          <w:ilvl w:val="1"/>
          <w:numId w:val="1"/>
        </w:numPr>
      </w:pPr>
      <w:r>
        <w:t>Disagree</w:t>
      </w:r>
    </w:p>
    <w:p w14:paraId="17B8DB7F" w14:textId="77777777" w:rsidR="005F3011" w:rsidRDefault="005F3011" w:rsidP="005F3011">
      <w:pPr>
        <w:pStyle w:val="ListParagraph"/>
        <w:numPr>
          <w:ilvl w:val="1"/>
          <w:numId w:val="1"/>
        </w:numPr>
      </w:pPr>
      <w:r>
        <w:t>Strongly disagree</w:t>
      </w:r>
    </w:p>
    <w:p w14:paraId="29C95674" w14:textId="77777777" w:rsidR="005F3011" w:rsidRDefault="005F3011" w:rsidP="005F3011">
      <w:pPr>
        <w:pStyle w:val="ListParagraph"/>
        <w:ind w:left="1440"/>
      </w:pPr>
    </w:p>
    <w:p w14:paraId="2C066646" w14:textId="77777777" w:rsidR="005F3011" w:rsidRDefault="005F3011" w:rsidP="005F3011">
      <w:pPr>
        <w:pStyle w:val="ListParagraph"/>
        <w:numPr>
          <w:ilvl w:val="0"/>
          <w:numId w:val="1"/>
        </w:numPr>
      </w:pPr>
      <w:r>
        <w:t xml:space="preserve">I can explain how discrimination in society contributes to the experience and impact of </w:t>
      </w:r>
      <w:r w:rsidR="001961D3">
        <w:t>DA</w:t>
      </w:r>
      <w:r>
        <w:t>.</w:t>
      </w:r>
    </w:p>
    <w:p w14:paraId="0C8E65DF" w14:textId="77777777" w:rsidR="005F3011" w:rsidRDefault="005F3011" w:rsidP="005F3011">
      <w:pPr>
        <w:pStyle w:val="ListParagraph"/>
        <w:numPr>
          <w:ilvl w:val="1"/>
          <w:numId w:val="1"/>
        </w:numPr>
      </w:pPr>
      <w:r>
        <w:t>Strongly agree</w:t>
      </w:r>
    </w:p>
    <w:p w14:paraId="4DE6D8B4" w14:textId="77777777" w:rsidR="005F3011" w:rsidRDefault="005F3011" w:rsidP="005F3011">
      <w:pPr>
        <w:pStyle w:val="ListParagraph"/>
        <w:numPr>
          <w:ilvl w:val="1"/>
          <w:numId w:val="1"/>
        </w:numPr>
      </w:pPr>
      <w:r>
        <w:t>Agree</w:t>
      </w:r>
    </w:p>
    <w:p w14:paraId="2C14502D" w14:textId="77777777" w:rsidR="005F3011" w:rsidRDefault="005F3011" w:rsidP="005F3011">
      <w:pPr>
        <w:pStyle w:val="ListParagraph"/>
        <w:numPr>
          <w:ilvl w:val="1"/>
          <w:numId w:val="1"/>
        </w:numPr>
      </w:pPr>
      <w:r>
        <w:t>Disagree</w:t>
      </w:r>
    </w:p>
    <w:p w14:paraId="22549F92" w14:textId="77777777" w:rsidR="005F3011" w:rsidRDefault="005F3011" w:rsidP="005F3011">
      <w:pPr>
        <w:pStyle w:val="ListParagraph"/>
        <w:numPr>
          <w:ilvl w:val="1"/>
          <w:numId w:val="1"/>
        </w:numPr>
      </w:pPr>
      <w:r>
        <w:t>Strongly disagree</w:t>
      </w:r>
    </w:p>
    <w:p w14:paraId="237A79FC" w14:textId="77777777" w:rsidR="005F3011" w:rsidRDefault="005F3011" w:rsidP="005F3011">
      <w:pPr>
        <w:pStyle w:val="ListParagraph"/>
        <w:ind w:left="1440"/>
      </w:pPr>
    </w:p>
    <w:p w14:paraId="2CA67923" w14:textId="77777777" w:rsidR="005F3011" w:rsidRDefault="005F3011" w:rsidP="005F3011">
      <w:pPr>
        <w:pStyle w:val="ListParagraph"/>
        <w:numPr>
          <w:ilvl w:val="0"/>
          <w:numId w:val="1"/>
        </w:numPr>
      </w:pPr>
      <w:r>
        <w:t xml:space="preserve">I can describe the additional barriers that </w:t>
      </w:r>
      <w:r w:rsidR="001961D3">
        <w:t>marginalised</w:t>
      </w:r>
      <w:r>
        <w:t xml:space="preserve"> survivors encounter when disclosing abuse and accessing support services.</w:t>
      </w:r>
    </w:p>
    <w:p w14:paraId="0981FD39" w14:textId="77777777" w:rsidR="005F3011" w:rsidRDefault="005F3011" w:rsidP="005F3011">
      <w:pPr>
        <w:pStyle w:val="ListParagraph"/>
        <w:numPr>
          <w:ilvl w:val="1"/>
          <w:numId w:val="1"/>
        </w:numPr>
      </w:pPr>
      <w:r>
        <w:t>Strongly agree</w:t>
      </w:r>
    </w:p>
    <w:p w14:paraId="5ADC2E73" w14:textId="77777777" w:rsidR="005F3011" w:rsidRDefault="005F3011" w:rsidP="005F3011">
      <w:pPr>
        <w:pStyle w:val="ListParagraph"/>
        <w:numPr>
          <w:ilvl w:val="1"/>
          <w:numId w:val="1"/>
        </w:numPr>
      </w:pPr>
      <w:r>
        <w:t>Agree</w:t>
      </w:r>
    </w:p>
    <w:p w14:paraId="4BEEDB33" w14:textId="77777777" w:rsidR="005F3011" w:rsidRDefault="005F3011" w:rsidP="005F3011">
      <w:pPr>
        <w:pStyle w:val="ListParagraph"/>
        <w:numPr>
          <w:ilvl w:val="1"/>
          <w:numId w:val="1"/>
        </w:numPr>
      </w:pPr>
      <w:r>
        <w:t>Disagree</w:t>
      </w:r>
    </w:p>
    <w:p w14:paraId="255C232C" w14:textId="77777777" w:rsidR="005F3011" w:rsidRDefault="005F3011" w:rsidP="005F3011">
      <w:pPr>
        <w:pStyle w:val="ListParagraph"/>
        <w:numPr>
          <w:ilvl w:val="1"/>
          <w:numId w:val="1"/>
        </w:numPr>
      </w:pPr>
      <w:r>
        <w:t>Strongly disagree</w:t>
      </w:r>
    </w:p>
    <w:p w14:paraId="5ABE1B2F" w14:textId="77777777" w:rsidR="005F3011" w:rsidRDefault="005F3011" w:rsidP="005F3011">
      <w:pPr>
        <w:pStyle w:val="ListParagraph"/>
        <w:ind w:left="1440"/>
      </w:pPr>
    </w:p>
    <w:p w14:paraId="4A25CFDC" w14:textId="77777777" w:rsidR="005F3011" w:rsidRDefault="005F3011" w:rsidP="005F3011">
      <w:pPr>
        <w:pStyle w:val="ListParagraph"/>
        <w:numPr>
          <w:ilvl w:val="0"/>
          <w:numId w:val="1"/>
        </w:numPr>
      </w:pPr>
      <w:r>
        <w:t xml:space="preserve">I can describe a range of local, regional and national services that can support people affected by </w:t>
      </w:r>
      <w:r w:rsidR="001961D3">
        <w:t>DA</w:t>
      </w:r>
      <w:r>
        <w:t>.</w:t>
      </w:r>
    </w:p>
    <w:p w14:paraId="27A41971" w14:textId="77777777" w:rsidR="005F3011" w:rsidRDefault="005F3011" w:rsidP="005F3011">
      <w:pPr>
        <w:pStyle w:val="ListParagraph"/>
        <w:numPr>
          <w:ilvl w:val="1"/>
          <w:numId w:val="1"/>
        </w:numPr>
      </w:pPr>
      <w:r>
        <w:t>Strongly agree</w:t>
      </w:r>
    </w:p>
    <w:p w14:paraId="5D70DAD1" w14:textId="77777777" w:rsidR="005F3011" w:rsidRDefault="005F3011" w:rsidP="005F3011">
      <w:pPr>
        <w:pStyle w:val="ListParagraph"/>
        <w:numPr>
          <w:ilvl w:val="1"/>
          <w:numId w:val="1"/>
        </w:numPr>
      </w:pPr>
      <w:r>
        <w:t>Agree</w:t>
      </w:r>
    </w:p>
    <w:p w14:paraId="4D876ACD" w14:textId="77777777" w:rsidR="005F3011" w:rsidRDefault="005F3011" w:rsidP="005F3011">
      <w:pPr>
        <w:pStyle w:val="ListParagraph"/>
        <w:numPr>
          <w:ilvl w:val="1"/>
          <w:numId w:val="1"/>
        </w:numPr>
      </w:pPr>
      <w:r>
        <w:t>Disagree</w:t>
      </w:r>
    </w:p>
    <w:p w14:paraId="5F19235F" w14:textId="77777777" w:rsidR="005F3011" w:rsidRDefault="005F3011" w:rsidP="005F3011">
      <w:pPr>
        <w:pStyle w:val="ListParagraph"/>
        <w:numPr>
          <w:ilvl w:val="1"/>
          <w:numId w:val="1"/>
        </w:numPr>
      </w:pPr>
      <w:r>
        <w:t>Strongly disagree</w:t>
      </w:r>
    </w:p>
    <w:p w14:paraId="626ED8BD" w14:textId="77777777" w:rsidR="005F3011" w:rsidRDefault="005F3011" w:rsidP="005F3011"/>
    <w:p w14:paraId="517DB3B5" w14:textId="77777777" w:rsidR="005F3011" w:rsidRDefault="005F3011" w:rsidP="005F3011">
      <w:pPr>
        <w:jc w:val="center"/>
        <w:rPr>
          <w:b/>
        </w:rPr>
      </w:pPr>
    </w:p>
    <w:p w14:paraId="5E6419EB" w14:textId="77777777" w:rsidR="00A54E82" w:rsidRDefault="005F3011" w:rsidP="005F3011">
      <w:pPr>
        <w:jc w:val="center"/>
        <w:rPr>
          <w:b/>
        </w:rPr>
      </w:pPr>
      <w:r w:rsidRPr="00F012E9">
        <w:rPr>
          <w:b/>
        </w:rPr>
        <w:t>Thank you!  Please hand this</w:t>
      </w:r>
      <w:r>
        <w:rPr>
          <w:b/>
        </w:rPr>
        <w:t xml:space="preserve"> form</w:t>
      </w:r>
      <w:r w:rsidRPr="00F012E9">
        <w:rPr>
          <w:b/>
        </w:rPr>
        <w:t xml:space="preserve"> to the facilitator before the course starts.</w:t>
      </w:r>
    </w:p>
    <w:p w14:paraId="41432D2E" w14:textId="77777777" w:rsidR="00A54E82" w:rsidRDefault="00A54E82">
      <w:pPr>
        <w:rPr>
          <w:b/>
        </w:rPr>
      </w:pPr>
      <w:r>
        <w:rPr>
          <w:b/>
        </w:rPr>
        <w:br w:type="page"/>
      </w:r>
    </w:p>
    <w:p w14:paraId="49290B43" w14:textId="77777777" w:rsidR="000A57E8" w:rsidRPr="000A57E8" w:rsidRDefault="000A57E8" w:rsidP="000A57E8">
      <w:pPr>
        <w:jc w:val="center"/>
        <w:rPr>
          <w:rFonts w:cs="Arial"/>
        </w:rPr>
      </w:pPr>
      <w:r w:rsidRPr="000A57E8">
        <w:rPr>
          <w:rFonts w:cs="Arial"/>
          <w:noProof/>
        </w:rPr>
        <w:lastRenderedPageBreak/>
        <w:drawing>
          <wp:inline distT="0" distB="0" distL="0" distR="0" wp14:anchorId="31D0C09A" wp14:editId="6CCA95A1">
            <wp:extent cx="1174750" cy="1218152"/>
            <wp:effectExtent l="0" t="0" r="635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2929" cy="1226634"/>
                    </a:xfrm>
                    <a:prstGeom prst="rect">
                      <a:avLst/>
                    </a:prstGeom>
                    <a:noFill/>
                  </pic:spPr>
                </pic:pic>
              </a:graphicData>
            </a:graphic>
          </wp:inline>
        </w:drawing>
      </w:r>
    </w:p>
    <w:p w14:paraId="46A1E31B" w14:textId="77777777" w:rsidR="000A57E8" w:rsidRPr="000A57E8" w:rsidRDefault="000A57E8" w:rsidP="000A57E8">
      <w:pPr>
        <w:jc w:val="center"/>
        <w:rPr>
          <w:rFonts w:cs="Arial"/>
          <w:b/>
          <w:sz w:val="32"/>
          <w:szCs w:val="32"/>
        </w:rPr>
      </w:pPr>
      <w:r w:rsidRPr="000A57E8">
        <w:rPr>
          <w:rFonts w:cs="Arial"/>
          <w:b/>
          <w:sz w:val="32"/>
          <w:szCs w:val="32"/>
        </w:rPr>
        <w:t>Course Outline</w:t>
      </w:r>
    </w:p>
    <w:p w14:paraId="4B924D83" w14:textId="77777777" w:rsidR="000A57E8" w:rsidRPr="000A57E8" w:rsidRDefault="000A57E8" w:rsidP="000A57E8">
      <w:pPr>
        <w:rPr>
          <w:rFonts w:cs="Arial"/>
          <w:b/>
          <w:szCs w:val="24"/>
        </w:rPr>
      </w:pPr>
    </w:p>
    <w:p w14:paraId="46B4781A" w14:textId="77777777" w:rsidR="000A57E8" w:rsidRPr="000A57E8" w:rsidRDefault="000A57E8" w:rsidP="000A57E8">
      <w:pPr>
        <w:rPr>
          <w:rFonts w:cs="Arial"/>
          <w:b/>
          <w:szCs w:val="24"/>
        </w:rPr>
      </w:pPr>
      <w:r w:rsidRPr="000A57E8">
        <w:rPr>
          <w:rFonts w:cs="Arial"/>
          <w:b/>
          <w:szCs w:val="24"/>
        </w:rPr>
        <w:t>Facilitators:</w:t>
      </w:r>
    </w:p>
    <w:p w14:paraId="14704B4C" w14:textId="77777777" w:rsidR="000A57E8" w:rsidRPr="000A57E8" w:rsidRDefault="000A57E8" w:rsidP="000A57E8">
      <w:pPr>
        <w:rPr>
          <w:rFonts w:cs="Arial"/>
          <w:szCs w:val="24"/>
        </w:rPr>
      </w:pPr>
      <w:r w:rsidRPr="000A57E8">
        <w:rPr>
          <w:rFonts w:cs="Arial"/>
          <w:szCs w:val="24"/>
        </w:rPr>
        <w:t>Name and contact details</w:t>
      </w:r>
    </w:p>
    <w:p w14:paraId="330571E2" w14:textId="77777777" w:rsidR="000A57E8" w:rsidRPr="000A57E8" w:rsidRDefault="000A57E8" w:rsidP="000A57E8">
      <w:pPr>
        <w:rPr>
          <w:rFonts w:cs="Arial"/>
        </w:rPr>
      </w:pPr>
    </w:p>
    <w:tbl>
      <w:tblPr>
        <w:tblStyle w:val="TableGrid2"/>
        <w:tblW w:w="5000" w:type="pct"/>
        <w:tblLook w:val="04A0" w:firstRow="1" w:lastRow="0" w:firstColumn="1" w:lastColumn="0" w:noHBand="0" w:noVBand="1"/>
      </w:tblPr>
      <w:tblGrid>
        <w:gridCol w:w="1194"/>
        <w:gridCol w:w="504"/>
        <w:gridCol w:w="4109"/>
        <w:gridCol w:w="4649"/>
      </w:tblGrid>
      <w:tr w:rsidR="000A57E8" w:rsidRPr="000A57E8" w14:paraId="09ABC5AA" w14:textId="77777777" w:rsidTr="001961D3">
        <w:tc>
          <w:tcPr>
            <w:tcW w:w="571" w:type="pct"/>
            <w:shd w:val="clear" w:color="auto" w:fill="FF99CC"/>
          </w:tcPr>
          <w:p w14:paraId="72EECBAE" w14:textId="77777777" w:rsidR="000A57E8" w:rsidRPr="000A57E8" w:rsidRDefault="000A57E8" w:rsidP="000A57E8">
            <w:pPr>
              <w:jc w:val="center"/>
              <w:rPr>
                <w:rFonts w:cs="Arial"/>
                <w:b/>
                <w:sz w:val="28"/>
                <w:szCs w:val="28"/>
              </w:rPr>
            </w:pPr>
            <w:r w:rsidRPr="000A57E8">
              <w:rPr>
                <w:rFonts w:cs="Arial"/>
                <w:b/>
                <w:sz w:val="28"/>
                <w:szCs w:val="28"/>
              </w:rPr>
              <w:t>Time</w:t>
            </w:r>
          </w:p>
        </w:tc>
        <w:tc>
          <w:tcPr>
            <w:tcW w:w="241" w:type="pct"/>
            <w:tcBorders>
              <w:right w:val="nil"/>
            </w:tcBorders>
            <w:shd w:val="clear" w:color="auto" w:fill="FF99CC"/>
          </w:tcPr>
          <w:p w14:paraId="4E08D795" w14:textId="77777777" w:rsidR="000A57E8" w:rsidRPr="000A57E8" w:rsidRDefault="000A57E8" w:rsidP="000A57E8">
            <w:pPr>
              <w:jc w:val="center"/>
              <w:rPr>
                <w:rFonts w:cs="Arial"/>
                <w:b/>
                <w:sz w:val="28"/>
                <w:szCs w:val="28"/>
              </w:rPr>
            </w:pPr>
          </w:p>
        </w:tc>
        <w:tc>
          <w:tcPr>
            <w:tcW w:w="1965" w:type="pct"/>
            <w:tcBorders>
              <w:left w:val="nil"/>
              <w:bottom w:val="single" w:sz="4" w:space="0" w:color="auto"/>
            </w:tcBorders>
            <w:shd w:val="clear" w:color="auto" w:fill="FF99CC"/>
          </w:tcPr>
          <w:p w14:paraId="44435542" w14:textId="77777777" w:rsidR="000A57E8" w:rsidRPr="000A57E8" w:rsidRDefault="000A57E8" w:rsidP="000A57E8">
            <w:pPr>
              <w:jc w:val="center"/>
              <w:rPr>
                <w:rFonts w:cs="Arial"/>
                <w:b/>
                <w:sz w:val="28"/>
                <w:szCs w:val="28"/>
              </w:rPr>
            </w:pPr>
            <w:r w:rsidRPr="000A57E8">
              <w:rPr>
                <w:rFonts w:cs="Arial"/>
                <w:b/>
                <w:sz w:val="28"/>
                <w:szCs w:val="28"/>
              </w:rPr>
              <w:t>Session</w:t>
            </w:r>
          </w:p>
        </w:tc>
        <w:tc>
          <w:tcPr>
            <w:tcW w:w="2223" w:type="pct"/>
            <w:shd w:val="clear" w:color="auto" w:fill="FF99CC"/>
          </w:tcPr>
          <w:p w14:paraId="662A8E8E" w14:textId="77777777" w:rsidR="000A57E8" w:rsidRPr="000A57E8" w:rsidRDefault="000A57E8" w:rsidP="000A57E8">
            <w:pPr>
              <w:jc w:val="center"/>
              <w:rPr>
                <w:rFonts w:cs="Arial"/>
                <w:b/>
                <w:sz w:val="28"/>
                <w:szCs w:val="28"/>
              </w:rPr>
            </w:pPr>
            <w:r w:rsidRPr="000A57E8">
              <w:rPr>
                <w:rFonts w:cs="Arial"/>
                <w:b/>
                <w:sz w:val="28"/>
                <w:szCs w:val="28"/>
              </w:rPr>
              <w:t>Description</w:t>
            </w:r>
          </w:p>
        </w:tc>
      </w:tr>
      <w:tr w:rsidR="000A57E8" w:rsidRPr="000A57E8" w14:paraId="01047938" w14:textId="77777777" w:rsidTr="001961D3">
        <w:tc>
          <w:tcPr>
            <w:tcW w:w="571" w:type="pct"/>
          </w:tcPr>
          <w:p w14:paraId="1DCAC9B3" w14:textId="77777777" w:rsidR="000A57E8" w:rsidRPr="000A57E8" w:rsidRDefault="000A57E8" w:rsidP="000A57E8">
            <w:pPr>
              <w:jc w:val="center"/>
              <w:rPr>
                <w:rFonts w:cs="Arial"/>
              </w:rPr>
            </w:pPr>
            <w:r w:rsidRPr="000A57E8">
              <w:rPr>
                <w:rFonts w:cs="Arial"/>
              </w:rPr>
              <w:t>9.15 – 9.30</w:t>
            </w:r>
          </w:p>
        </w:tc>
        <w:tc>
          <w:tcPr>
            <w:tcW w:w="241" w:type="pct"/>
            <w:tcBorders>
              <w:right w:val="nil"/>
            </w:tcBorders>
          </w:tcPr>
          <w:p w14:paraId="07A8A1B0" w14:textId="77777777" w:rsidR="000A57E8" w:rsidRPr="000A57E8" w:rsidRDefault="000A57E8" w:rsidP="000A57E8">
            <w:pPr>
              <w:jc w:val="center"/>
              <w:rPr>
                <w:rFonts w:cs="Arial"/>
              </w:rPr>
            </w:pPr>
          </w:p>
        </w:tc>
        <w:tc>
          <w:tcPr>
            <w:tcW w:w="1965" w:type="pct"/>
            <w:tcBorders>
              <w:left w:val="nil"/>
            </w:tcBorders>
          </w:tcPr>
          <w:p w14:paraId="6B4F7F41" w14:textId="77777777" w:rsidR="000A57E8" w:rsidRPr="000A57E8" w:rsidRDefault="000A57E8" w:rsidP="000A57E8">
            <w:pPr>
              <w:jc w:val="center"/>
              <w:rPr>
                <w:rFonts w:cs="Arial"/>
              </w:rPr>
            </w:pPr>
            <w:r w:rsidRPr="000A57E8">
              <w:rPr>
                <w:rFonts w:cs="Arial"/>
              </w:rPr>
              <w:t>Welcome, refreshments and registration</w:t>
            </w:r>
          </w:p>
        </w:tc>
        <w:tc>
          <w:tcPr>
            <w:tcW w:w="2223" w:type="pct"/>
          </w:tcPr>
          <w:p w14:paraId="63D1C1CB" w14:textId="77777777" w:rsidR="000A57E8" w:rsidRPr="000A57E8" w:rsidRDefault="000A57E8" w:rsidP="000A57E8">
            <w:pPr>
              <w:jc w:val="center"/>
              <w:rPr>
                <w:rFonts w:cs="Arial"/>
              </w:rPr>
            </w:pPr>
          </w:p>
        </w:tc>
      </w:tr>
      <w:tr w:rsidR="000A57E8" w:rsidRPr="000A57E8" w14:paraId="26A23DD9" w14:textId="77777777" w:rsidTr="001961D3">
        <w:tc>
          <w:tcPr>
            <w:tcW w:w="571" w:type="pct"/>
          </w:tcPr>
          <w:p w14:paraId="23AAFF1C" w14:textId="77777777" w:rsidR="000A57E8" w:rsidRPr="000A57E8" w:rsidRDefault="000A57E8" w:rsidP="000A57E8">
            <w:pPr>
              <w:jc w:val="center"/>
              <w:rPr>
                <w:rFonts w:cs="Arial"/>
              </w:rPr>
            </w:pPr>
            <w:r w:rsidRPr="000A57E8">
              <w:rPr>
                <w:rFonts w:cs="Arial"/>
              </w:rPr>
              <w:t>9.30 – 10.15</w:t>
            </w:r>
          </w:p>
        </w:tc>
        <w:tc>
          <w:tcPr>
            <w:tcW w:w="241" w:type="pct"/>
          </w:tcPr>
          <w:p w14:paraId="72099DA0" w14:textId="77777777" w:rsidR="000A57E8" w:rsidRPr="000A57E8" w:rsidRDefault="000A57E8" w:rsidP="000A57E8">
            <w:pPr>
              <w:jc w:val="center"/>
              <w:rPr>
                <w:rFonts w:cs="Arial"/>
              </w:rPr>
            </w:pPr>
            <w:r w:rsidRPr="000A57E8">
              <w:rPr>
                <w:rFonts w:cs="Arial"/>
              </w:rPr>
              <w:t>1</w:t>
            </w:r>
          </w:p>
        </w:tc>
        <w:tc>
          <w:tcPr>
            <w:tcW w:w="1965" w:type="pct"/>
          </w:tcPr>
          <w:p w14:paraId="75F10144" w14:textId="77777777" w:rsidR="000A57E8" w:rsidRPr="000A57E8" w:rsidRDefault="000A57E8" w:rsidP="000A57E8">
            <w:pPr>
              <w:jc w:val="center"/>
              <w:rPr>
                <w:rFonts w:cs="Arial"/>
              </w:rPr>
            </w:pPr>
            <w:r w:rsidRPr="000A57E8">
              <w:rPr>
                <w:rFonts w:cs="Arial"/>
              </w:rPr>
              <w:t>Introduction</w:t>
            </w:r>
          </w:p>
        </w:tc>
        <w:tc>
          <w:tcPr>
            <w:tcW w:w="2223" w:type="pct"/>
          </w:tcPr>
          <w:p w14:paraId="39CA72C8" w14:textId="6927FA5B" w:rsidR="000A57E8" w:rsidRPr="000A57E8" w:rsidRDefault="000A57E8" w:rsidP="000A57E8">
            <w:pPr>
              <w:rPr>
                <w:rFonts w:cs="Arial"/>
              </w:rPr>
            </w:pPr>
          </w:p>
        </w:tc>
      </w:tr>
      <w:tr w:rsidR="000A57E8" w:rsidRPr="000A57E8" w14:paraId="3A7DEEE5" w14:textId="77777777" w:rsidTr="001961D3">
        <w:tc>
          <w:tcPr>
            <w:tcW w:w="571" w:type="pct"/>
          </w:tcPr>
          <w:p w14:paraId="392B637B" w14:textId="77777777" w:rsidR="000A57E8" w:rsidRPr="000A57E8" w:rsidRDefault="000A57E8" w:rsidP="000A57E8">
            <w:pPr>
              <w:jc w:val="center"/>
              <w:rPr>
                <w:rFonts w:cs="Arial"/>
              </w:rPr>
            </w:pPr>
            <w:r w:rsidRPr="000A57E8">
              <w:rPr>
                <w:rFonts w:cs="Arial"/>
              </w:rPr>
              <w:t>10.15 – 11.00</w:t>
            </w:r>
          </w:p>
        </w:tc>
        <w:tc>
          <w:tcPr>
            <w:tcW w:w="241" w:type="pct"/>
          </w:tcPr>
          <w:p w14:paraId="5094419F" w14:textId="77777777" w:rsidR="000A57E8" w:rsidRPr="000A57E8" w:rsidRDefault="000A57E8" w:rsidP="000A57E8">
            <w:pPr>
              <w:jc w:val="center"/>
              <w:rPr>
                <w:rFonts w:cs="Arial"/>
              </w:rPr>
            </w:pPr>
            <w:r w:rsidRPr="000A57E8">
              <w:rPr>
                <w:rFonts w:cs="Arial"/>
              </w:rPr>
              <w:t>2</w:t>
            </w:r>
          </w:p>
        </w:tc>
        <w:tc>
          <w:tcPr>
            <w:tcW w:w="1965" w:type="pct"/>
          </w:tcPr>
          <w:p w14:paraId="62A645BB" w14:textId="77777777" w:rsidR="000A57E8" w:rsidRPr="000A57E8" w:rsidRDefault="000A57E8" w:rsidP="000A57E8">
            <w:pPr>
              <w:jc w:val="center"/>
              <w:rPr>
                <w:rFonts w:cs="Arial"/>
              </w:rPr>
            </w:pPr>
            <w:bookmarkStart w:id="1" w:name="_Hlk506555065"/>
            <w:r w:rsidRPr="000A57E8">
              <w:rPr>
                <w:rFonts w:cs="Arial"/>
              </w:rPr>
              <w:t xml:space="preserve">What is domestic abuse and how does it affect </w:t>
            </w:r>
            <w:r w:rsidR="001961D3">
              <w:rPr>
                <w:rFonts w:cs="Arial"/>
              </w:rPr>
              <w:t>survivor</w:t>
            </w:r>
            <w:r w:rsidRPr="000A57E8">
              <w:rPr>
                <w:rFonts w:cs="Arial"/>
              </w:rPr>
              <w:t>s?</w:t>
            </w:r>
            <w:bookmarkEnd w:id="1"/>
          </w:p>
        </w:tc>
        <w:tc>
          <w:tcPr>
            <w:tcW w:w="2223" w:type="pct"/>
          </w:tcPr>
          <w:p w14:paraId="1FCDF007" w14:textId="3DBC5950" w:rsidR="000A57E8" w:rsidRPr="000A57E8" w:rsidRDefault="000A57E8" w:rsidP="000A57E8">
            <w:pPr>
              <w:rPr>
                <w:rFonts w:cs="Arial"/>
              </w:rPr>
            </w:pPr>
          </w:p>
        </w:tc>
      </w:tr>
      <w:tr w:rsidR="000A57E8" w:rsidRPr="000A57E8" w14:paraId="7037972B" w14:textId="77777777" w:rsidTr="001961D3">
        <w:tc>
          <w:tcPr>
            <w:tcW w:w="571" w:type="pct"/>
            <w:shd w:val="clear" w:color="auto" w:fill="FF99CC"/>
          </w:tcPr>
          <w:p w14:paraId="0C42A36E" w14:textId="77777777" w:rsidR="000A57E8" w:rsidRPr="000A57E8" w:rsidRDefault="000A57E8" w:rsidP="000A57E8">
            <w:pPr>
              <w:jc w:val="center"/>
              <w:rPr>
                <w:rFonts w:cs="Arial"/>
              </w:rPr>
            </w:pPr>
          </w:p>
          <w:p w14:paraId="73847D70" w14:textId="77777777" w:rsidR="000A57E8" w:rsidRPr="000A57E8" w:rsidRDefault="000A57E8" w:rsidP="000A57E8">
            <w:pPr>
              <w:jc w:val="center"/>
              <w:rPr>
                <w:rFonts w:cs="Arial"/>
              </w:rPr>
            </w:pPr>
            <w:r w:rsidRPr="000A57E8">
              <w:rPr>
                <w:rFonts w:cs="Arial"/>
              </w:rPr>
              <w:t>11.00 – 11.15</w:t>
            </w:r>
          </w:p>
        </w:tc>
        <w:tc>
          <w:tcPr>
            <w:tcW w:w="241" w:type="pct"/>
            <w:shd w:val="clear" w:color="auto" w:fill="FF99CC"/>
          </w:tcPr>
          <w:p w14:paraId="3CCD20A8" w14:textId="77777777" w:rsidR="000A57E8" w:rsidRPr="000A57E8" w:rsidRDefault="000A57E8" w:rsidP="000A57E8">
            <w:pPr>
              <w:jc w:val="center"/>
              <w:rPr>
                <w:rFonts w:cs="Arial"/>
              </w:rPr>
            </w:pPr>
          </w:p>
        </w:tc>
        <w:tc>
          <w:tcPr>
            <w:tcW w:w="1965" w:type="pct"/>
            <w:shd w:val="clear" w:color="auto" w:fill="FF99CC"/>
          </w:tcPr>
          <w:p w14:paraId="246AA752" w14:textId="77777777" w:rsidR="000A57E8" w:rsidRPr="000A57E8" w:rsidRDefault="000A57E8" w:rsidP="000A57E8">
            <w:pPr>
              <w:jc w:val="center"/>
              <w:rPr>
                <w:rFonts w:cs="Arial"/>
              </w:rPr>
            </w:pPr>
          </w:p>
          <w:p w14:paraId="2AA1C9E9" w14:textId="77777777" w:rsidR="000A57E8" w:rsidRPr="000A57E8" w:rsidRDefault="000A57E8" w:rsidP="000A57E8">
            <w:pPr>
              <w:jc w:val="center"/>
              <w:rPr>
                <w:rFonts w:cs="Arial"/>
              </w:rPr>
            </w:pPr>
            <w:r w:rsidRPr="000A57E8">
              <w:rPr>
                <w:rFonts w:cs="Arial"/>
              </w:rPr>
              <w:t>Break</w:t>
            </w:r>
          </w:p>
        </w:tc>
        <w:tc>
          <w:tcPr>
            <w:tcW w:w="2223" w:type="pct"/>
            <w:shd w:val="clear" w:color="auto" w:fill="FF99CC"/>
          </w:tcPr>
          <w:p w14:paraId="1BCBB04F" w14:textId="77777777" w:rsidR="000A57E8" w:rsidRPr="000A57E8" w:rsidRDefault="000A57E8" w:rsidP="000A57E8">
            <w:pPr>
              <w:jc w:val="center"/>
              <w:rPr>
                <w:rFonts w:cs="Arial"/>
              </w:rPr>
            </w:pPr>
          </w:p>
        </w:tc>
      </w:tr>
      <w:tr w:rsidR="000A57E8" w:rsidRPr="000A57E8" w14:paraId="6BEA91A8" w14:textId="77777777" w:rsidTr="001961D3">
        <w:tc>
          <w:tcPr>
            <w:tcW w:w="571" w:type="pct"/>
          </w:tcPr>
          <w:p w14:paraId="1FAF4FF9" w14:textId="77777777" w:rsidR="000A57E8" w:rsidRPr="000A57E8" w:rsidRDefault="000A57E8" w:rsidP="000A57E8">
            <w:pPr>
              <w:jc w:val="center"/>
              <w:rPr>
                <w:rFonts w:cs="Arial"/>
              </w:rPr>
            </w:pPr>
            <w:r w:rsidRPr="000A57E8">
              <w:rPr>
                <w:rFonts w:cs="Arial"/>
              </w:rPr>
              <w:t>11.15 – 12.30</w:t>
            </w:r>
          </w:p>
        </w:tc>
        <w:tc>
          <w:tcPr>
            <w:tcW w:w="241" w:type="pct"/>
          </w:tcPr>
          <w:p w14:paraId="239BC6F8" w14:textId="77777777" w:rsidR="000A57E8" w:rsidRPr="000A57E8" w:rsidRDefault="000A57E8" w:rsidP="000A57E8">
            <w:pPr>
              <w:jc w:val="center"/>
              <w:rPr>
                <w:rFonts w:cs="Arial"/>
              </w:rPr>
            </w:pPr>
            <w:r w:rsidRPr="000A57E8">
              <w:rPr>
                <w:rFonts w:cs="Arial"/>
              </w:rPr>
              <w:t>2</w:t>
            </w:r>
          </w:p>
        </w:tc>
        <w:tc>
          <w:tcPr>
            <w:tcW w:w="1965" w:type="pct"/>
          </w:tcPr>
          <w:p w14:paraId="2A2CE4D2" w14:textId="77777777" w:rsidR="000A57E8" w:rsidRPr="000A57E8" w:rsidRDefault="000A57E8" w:rsidP="000A57E8">
            <w:pPr>
              <w:jc w:val="center"/>
              <w:rPr>
                <w:rFonts w:cs="Arial"/>
              </w:rPr>
            </w:pPr>
            <w:r w:rsidRPr="000A57E8">
              <w:rPr>
                <w:rFonts w:cs="Arial"/>
              </w:rPr>
              <w:t xml:space="preserve">What is domestic abuse and how does it affect </w:t>
            </w:r>
            <w:r w:rsidR="001961D3">
              <w:rPr>
                <w:rFonts w:cs="Arial"/>
              </w:rPr>
              <w:t>survivor</w:t>
            </w:r>
            <w:r w:rsidRPr="000A57E8">
              <w:rPr>
                <w:rFonts w:cs="Arial"/>
              </w:rPr>
              <w:t>s?</w:t>
            </w:r>
          </w:p>
        </w:tc>
        <w:tc>
          <w:tcPr>
            <w:tcW w:w="2223" w:type="pct"/>
          </w:tcPr>
          <w:p w14:paraId="17532622" w14:textId="7DBB2D3F" w:rsidR="000A57E8" w:rsidRPr="00122A69" w:rsidRDefault="000A57E8" w:rsidP="000A57E8">
            <w:pPr>
              <w:rPr>
                <w:rFonts w:cs="Arial"/>
                <w:highlight w:val="yellow"/>
              </w:rPr>
            </w:pPr>
          </w:p>
        </w:tc>
      </w:tr>
      <w:tr w:rsidR="000A57E8" w:rsidRPr="000A57E8" w14:paraId="4A60DA16" w14:textId="77777777" w:rsidTr="001961D3">
        <w:tc>
          <w:tcPr>
            <w:tcW w:w="571" w:type="pct"/>
            <w:shd w:val="clear" w:color="auto" w:fill="FF99CC"/>
          </w:tcPr>
          <w:p w14:paraId="20E2D9C9" w14:textId="77777777" w:rsidR="000A57E8" w:rsidRPr="000A57E8" w:rsidRDefault="000A57E8" w:rsidP="000A57E8">
            <w:pPr>
              <w:jc w:val="center"/>
              <w:rPr>
                <w:rFonts w:cs="Arial"/>
              </w:rPr>
            </w:pPr>
          </w:p>
          <w:p w14:paraId="39C9C252" w14:textId="77777777" w:rsidR="000A57E8" w:rsidRPr="000A57E8" w:rsidRDefault="000A57E8" w:rsidP="000A57E8">
            <w:pPr>
              <w:jc w:val="center"/>
              <w:rPr>
                <w:rFonts w:cs="Arial"/>
              </w:rPr>
            </w:pPr>
            <w:r w:rsidRPr="000A57E8">
              <w:rPr>
                <w:rFonts w:cs="Arial"/>
              </w:rPr>
              <w:t>12.30 – 1.00</w:t>
            </w:r>
          </w:p>
        </w:tc>
        <w:tc>
          <w:tcPr>
            <w:tcW w:w="241" w:type="pct"/>
            <w:shd w:val="clear" w:color="auto" w:fill="FF99CC"/>
          </w:tcPr>
          <w:p w14:paraId="0C309683" w14:textId="77777777" w:rsidR="000A57E8" w:rsidRPr="000A57E8" w:rsidRDefault="000A57E8" w:rsidP="000A57E8">
            <w:pPr>
              <w:jc w:val="center"/>
              <w:rPr>
                <w:rFonts w:cs="Arial"/>
              </w:rPr>
            </w:pPr>
          </w:p>
        </w:tc>
        <w:tc>
          <w:tcPr>
            <w:tcW w:w="1965" w:type="pct"/>
            <w:shd w:val="clear" w:color="auto" w:fill="FF99CC"/>
          </w:tcPr>
          <w:p w14:paraId="3F0AE772" w14:textId="77777777" w:rsidR="000A57E8" w:rsidRPr="000A57E8" w:rsidRDefault="000A57E8" w:rsidP="000A57E8">
            <w:pPr>
              <w:jc w:val="center"/>
              <w:rPr>
                <w:rFonts w:cs="Arial"/>
              </w:rPr>
            </w:pPr>
          </w:p>
          <w:p w14:paraId="205DE1AC" w14:textId="77777777" w:rsidR="000A57E8" w:rsidRPr="000A57E8" w:rsidRDefault="000A57E8" w:rsidP="000A57E8">
            <w:pPr>
              <w:jc w:val="center"/>
              <w:rPr>
                <w:rFonts w:cs="Arial"/>
              </w:rPr>
            </w:pPr>
            <w:r w:rsidRPr="000A57E8">
              <w:rPr>
                <w:rFonts w:cs="Arial"/>
              </w:rPr>
              <w:t>Lunch</w:t>
            </w:r>
          </w:p>
        </w:tc>
        <w:tc>
          <w:tcPr>
            <w:tcW w:w="2223" w:type="pct"/>
            <w:shd w:val="clear" w:color="auto" w:fill="FF99CC"/>
          </w:tcPr>
          <w:p w14:paraId="4CA7547B" w14:textId="77777777" w:rsidR="000A57E8" w:rsidRPr="000A57E8" w:rsidRDefault="000A57E8" w:rsidP="000A57E8">
            <w:pPr>
              <w:jc w:val="center"/>
              <w:rPr>
                <w:rFonts w:cs="Arial"/>
              </w:rPr>
            </w:pPr>
          </w:p>
        </w:tc>
      </w:tr>
      <w:tr w:rsidR="000A57E8" w:rsidRPr="000A57E8" w14:paraId="0A44CF58" w14:textId="77777777" w:rsidTr="001961D3">
        <w:tc>
          <w:tcPr>
            <w:tcW w:w="571" w:type="pct"/>
          </w:tcPr>
          <w:p w14:paraId="009B4AF3" w14:textId="77777777" w:rsidR="000A57E8" w:rsidRPr="000A57E8" w:rsidRDefault="000A57E8" w:rsidP="000A57E8">
            <w:pPr>
              <w:jc w:val="center"/>
              <w:rPr>
                <w:rFonts w:cs="Arial"/>
              </w:rPr>
            </w:pPr>
            <w:r w:rsidRPr="000A57E8">
              <w:rPr>
                <w:rFonts w:cs="Arial"/>
              </w:rPr>
              <w:t>1.00 – 1.45</w:t>
            </w:r>
          </w:p>
        </w:tc>
        <w:tc>
          <w:tcPr>
            <w:tcW w:w="241" w:type="pct"/>
          </w:tcPr>
          <w:p w14:paraId="6096EE4B" w14:textId="77777777" w:rsidR="000A57E8" w:rsidRPr="000A57E8" w:rsidRDefault="000A57E8" w:rsidP="000A57E8">
            <w:pPr>
              <w:jc w:val="center"/>
              <w:rPr>
                <w:rFonts w:cs="Arial"/>
              </w:rPr>
            </w:pPr>
            <w:r w:rsidRPr="000A57E8">
              <w:rPr>
                <w:rFonts w:cs="Arial"/>
              </w:rPr>
              <w:t>3</w:t>
            </w:r>
          </w:p>
        </w:tc>
        <w:tc>
          <w:tcPr>
            <w:tcW w:w="1965" w:type="pct"/>
          </w:tcPr>
          <w:p w14:paraId="19409EEC" w14:textId="77777777" w:rsidR="000A57E8" w:rsidRPr="000A57E8" w:rsidRDefault="000A57E8" w:rsidP="000A57E8">
            <w:pPr>
              <w:jc w:val="center"/>
              <w:rPr>
                <w:rFonts w:cs="Arial"/>
              </w:rPr>
            </w:pPr>
            <w:bookmarkStart w:id="2" w:name="_Hlk506553904"/>
            <w:r w:rsidRPr="000A57E8">
              <w:rPr>
                <w:rFonts w:cs="Arial"/>
              </w:rPr>
              <w:t>How prevalent is domestic abuse?</w:t>
            </w:r>
            <w:bookmarkEnd w:id="2"/>
          </w:p>
        </w:tc>
        <w:tc>
          <w:tcPr>
            <w:tcW w:w="2223" w:type="pct"/>
          </w:tcPr>
          <w:p w14:paraId="5F1D8359" w14:textId="10C3CC44" w:rsidR="000A57E8" w:rsidRPr="000A57E8" w:rsidRDefault="000A57E8" w:rsidP="000A57E8">
            <w:pPr>
              <w:rPr>
                <w:rFonts w:cs="Arial"/>
              </w:rPr>
            </w:pPr>
          </w:p>
        </w:tc>
      </w:tr>
      <w:tr w:rsidR="000A57E8" w:rsidRPr="000A57E8" w14:paraId="40BF258B" w14:textId="77777777" w:rsidTr="001961D3">
        <w:tc>
          <w:tcPr>
            <w:tcW w:w="571" w:type="pct"/>
          </w:tcPr>
          <w:p w14:paraId="0CD30690" w14:textId="77777777" w:rsidR="000A57E8" w:rsidRPr="000A57E8" w:rsidRDefault="000A57E8" w:rsidP="000A57E8">
            <w:pPr>
              <w:jc w:val="center"/>
              <w:rPr>
                <w:rFonts w:cs="Arial"/>
              </w:rPr>
            </w:pPr>
            <w:r w:rsidRPr="000A57E8">
              <w:rPr>
                <w:rFonts w:cs="Arial"/>
              </w:rPr>
              <w:t>1.45 – 2.30</w:t>
            </w:r>
          </w:p>
        </w:tc>
        <w:tc>
          <w:tcPr>
            <w:tcW w:w="241" w:type="pct"/>
          </w:tcPr>
          <w:p w14:paraId="16AF8081" w14:textId="77777777" w:rsidR="000A57E8" w:rsidRPr="000A57E8" w:rsidRDefault="000A57E8" w:rsidP="000A57E8">
            <w:pPr>
              <w:jc w:val="center"/>
              <w:rPr>
                <w:rFonts w:cs="Arial"/>
              </w:rPr>
            </w:pPr>
            <w:r w:rsidRPr="000A57E8">
              <w:rPr>
                <w:rFonts w:cs="Arial"/>
              </w:rPr>
              <w:t>4</w:t>
            </w:r>
          </w:p>
        </w:tc>
        <w:tc>
          <w:tcPr>
            <w:tcW w:w="1965" w:type="pct"/>
          </w:tcPr>
          <w:p w14:paraId="65E1A58F" w14:textId="77777777" w:rsidR="000A57E8" w:rsidRPr="000A57E8" w:rsidRDefault="000A57E8" w:rsidP="000A57E8">
            <w:pPr>
              <w:jc w:val="center"/>
              <w:rPr>
                <w:rFonts w:cs="Arial"/>
              </w:rPr>
            </w:pPr>
            <w:bookmarkStart w:id="3" w:name="_Hlk506548917"/>
            <w:r w:rsidRPr="000A57E8">
              <w:rPr>
                <w:rFonts w:cs="Arial"/>
              </w:rPr>
              <w:t>What causes domestic abuse?</w:t>
            </w:r>
            <w:bookmarkEnd w:id="3"/>
          </w:p>
        </w:tc>
        <w:tc>
          <w:tcPr>
            <w:tcW w:w="2223" w:type="pct"/>
          </w:tcPr>
          <w:p w14:paraId="1C9950D8" w14:textId="42800247" w:rsidR="000A57E8" w:rsidRPr="000A57E8" w:rsidRDefault="000A57E8" w:rsidP="000A57E8">
            <w:pPr>
              <w:rPr>
                <w:rFonts w:cs="Arial"/>
              </w:rPr>
            </w:pPr>
          </w:p>
        </w:tc>
      </w:tr>
      <w:tr w:rsidR="000A57E8" w:rsidRPr="000A57E8" w14:paraId="508A8F0C" w14:textId="77777777" w:rsidTr="001961D3">
        <w:tc>
          <w:tcPr>
            <w:tcW w:w="571" w:type="pct"/>
            <w:shd w:val="clear" w:color="auto" w:fill="FF99CC"/>
          </w:tcPr>
          <w:p w14:paraId="00100C62" w14:textId="77777777" w:rsidR="000A57E8" w:rsidRPr="000A57E8" w:rsidRDefault="000A57E8" w:rsidP="000A57E8">
            <w:pPr>
              <w:jc w:val="center"/>
              <w:rPr>
                <w:rFonts w:cs="Arial"/>
              </w:rPr>
            </w:pPr>
          </w:p>
          <w:p w14:paraId="02B7B8A3" w14:textId="77777777" w:rsidR="000A57E8" w:rsidRPr="000A57E8" w:rsidRDefault="000A57E8" w:rsidP="000A57E8">
            <w:pPr>
              <w:jc w:val="center"/>
              <w:rPr>
                <w:rFonts w:cs="Arial"/>
              </w:rPr>
            </w:pPr>
            <w:r w:rsidRPr="000A57E8">
              <w:rPr>
                <w:rFonts w:cs="Arial"/>
              </w:rPr>
              <w:t>2.30 – 2.45</w:t>
            </w:r>
          </w:p>
        </w:tc>
        <w:tc>
          <w:tcPr>
            <w:tcW w:w="241" w:type="pct"/>
            <w:shd w:val="clear" w:color="auto" w:fill="FF99CC"/>
          </w:tcPr>
          <w:p w14:paraId="5D32FF0F" w14:textId="77777777" w:rsidR="000A57E8" w:rsidRPr="000A57E8" w:rsidRDefault="000A57E8" w:rsidP="000A57E8">
            <w:pPr>
              <w:jc w:val="center"/>
              <w:rPr>
                <w:rFonts w:cs="Arial"/>
              </w:rPr>
            </w:pPr>
          </w:p>
        </w:tc>
        <w:tc>
          <w:tcPr>
            <w:tcW w:w="1965" w:type="pct"/>
            <w:shd w:val="clear" w:color="auto" w:fill="FF99CC"/>
          </w:tcPr>
          <w:p w14:paraId="086FD2A4" w14:textId="77777777" w:rsidR="000A57E8" w:rsidRPr="000A57E8" w:rsidRDefault="000A57E8" w:rsidP="000A57E8">
            <w:pPr>
              <w:jc w:val="center"/>
              <w:rPr>
                <w:rFonts w:cs="Arial"/>
              </w:rPr>
            </w:pPr>
          </w:p>
          <w:p w14:paraId="44F085F7" w14:textId="77777777" w:rsidR="000A57E8" w:rsidRPr="000A57E8" w:rsidRDefault="000A57E8" w:rsidP="000A57E8">
            <w:pPr>
              <w:jc w:val="center"/>
              <w:rPr>
                <w:rFonts w:cs="Arial"/>
              </w:rPr>
            </w:pPr>
            <w:r w:rsidRPr="000A57E8">
              <w:rPr>
                <w:rFonts w:cs="Arial"/>
              </w:rPr>
              <w:t>Break</w:t>
            </w:r>
          </w:p>
        </w:tc>
        <w:tc>
          <w:tcPr>
            <w:tcW w:w="2223" w:type="pct"/>
            <w:shd w:val="clear" w:color="auto" w:fill="FF99CC"/>
          </w:tcPr>
          <w:p w14:paraId="5A502AE6" w14:textId="77777777" w:rsidR="000A57E8" w:rsidRPr="000A57E8" w:rsidRDefault="000A57E8" w:rsidP="000A57E8">
            <w:pPr>
              <w:jc w:val="center"/>
              <w:rPr>
                <w:rFonts w:cs="Arial"/>
              </w:rPr>
            </w:pPr>
          </w:p>
        </w:tc>
      </w:tr>
      <w:tr w:rsidR="000A57E8" w:rsidRPr="000A57E8" w14:paraId="0CA5D6D4" w14:textId="77777777" w:rsidTr="001961D3">
        <w:tc>
          <w:tcPr>
            <w:tcW w:w="571" w:type="pct"/>
          </w:tcPr>
          <w:p w14:paraId="6E9EA2DD" w14:textId="77777777" w:rsidR="000A57E8" w:rsidRPr="000A57E8" w:rsidRDefault="000A57E8" w:rsidP="000A57E8">
            <w:pPr>
              <w:jc w:val="center"/>
              <w:rPr>
                <w:rFonts w:cs="Arial"/>
              </w:rPr>
            </w:pPr>
            <w:r w:rsidRPr="000A57E8">
              <w:rPr>
                <w:rFonts w:cs="Arial"/>
              </w:rPr>
              <w:t>2.45 – 3.45</w:t>
            </w:r>
          </w:p>
        </w:tc>
        <w:tc>
          <w:tcPr>
            <w:tcW w:w="241" w:type="pct"/>
          </w:tcPr>
          <w:p w14:paraId="56DADA84" w14:textId="77777777" w:rsidR="000A57E8" w:rsidRPr="000A57E8" w:rsidRDefault="000A57E8" w:rsidP="000A57E8">
            <w:pPr>
              <w:jc w:val="center"/>
              <w:rPr>
                <w:rFonts w:cs="Arial"/>
              </w:rPr>
            </w:pPr>
            <w:r w:rsidRPr="000A57E8">
              <w:rPr>
                <w:rFonts w:cs="Arial"/>
              </w:rPr>
              <w:t>5</w:t>
            </w:r>
          </w:p>
        </w:tc>
        <w:tc>
          <w:tcPr>
            <w:tcW w:w="1965" w:type="pct"/>
          </w:tcPr>
          <w:p w14:paraId="24FDD8E4" w14:textId="77777777" w:rsidR="000A57E8" w:rsidRPr="000A57E8" w:rsidRDefault="000A57E8" w:rsidP="000A57E8">
            <w:pPr>
              <w:jc w:val="center"/>
              <w:rPr>
                <w:rFonts w:cs="Arial"/>
              </w:rPr>
            </w:pPr>
            <w:r w:rsidRPr="000A57E8">
              <w:rPr>
                <w:rFonts w:cs="Arial"/>
              </w:rPr>
              <w:t>How does domestic abuse affect people from different communities?</w:t>
            </w:r>
          </w:p>
        </w:tc>
        <w:tc>
          <w:tcPr>
            <w:tcW w:w="2223" w:type="pct"/>
          </w:tcPr>
          <w:p w14:paraId="39765BA0" w14:textId="43E432C3" w:rsidR="000A57E8" w:rsidRPr="000A57E8" w:rsidRDefault="000A57E8" w:rsidP="000A57E8">
            <w:pPr>
              <w:rPr>
                <w:rFonts w:cs="Arial"/>
              </w:rPr>
            </w:pPr>
          </w:p>
        </w:tc>
      </w:tr>
      <w:tr w:rsidR="000A57E8" w:rsidRPr="000A57E8" w14:paraId="0FC820D5" w14:textId="77777777" w:rsidTr="001961D3">
        <w:tc>
          <w:tcPr>
            <w:tcW w:w="571" w:type="pct"/>
          </w:tcPr>
          <w:p w14:paraId="512F445A" w14:textId="77777777" w:rsidR="000A57E8" w:rsidRPr="000A57E8" w:rsidRDefault="000A57E8" w:rsidP="000A57E8">
            <w:pPr>
              <w:jc w:val="center"/>
              <w:rPr>
                <w:rFonts w:cs="Arial"/>
              </w:rPr>
            </w:pPr>
            <w:r w:rsidRPr="000A57E8">
              <w:rPr>
                <w:rFonts w:cs="Arial"/>
              </w:rPr>
              <w:t>3.45 – 4.00</w:t>
            </w:r>
          </w:p>
        </w:tc>
        <w:tc>
          <w:tcPr>
            <w:tcW w:w="241" w:type="pct"/>
          </w:tcPr>
          <w:p w14:paraId="1D5E1986" w14:textId="77777777" w:rsidR="000A57E8" w:rsidRPr="000A57E8" w:rsidRDefault="000A57E8" w:rsidP="000A57E8">
            <w:pPr>
              <w:jc w:val="center"/>
              <w:rPr>
                <w:rFonts w:cs="Arial"/>
              </w:rPr>
            </w:pPr>
            <w:r w:rsidRPr="000A57E8">
              <w:rPr>
                <w:rFonts w:cs="Arial"/>
              </w:rPr>
              <w:t>6</w:t>
            </w:r>
          </w:p>
        </w:tc>
        <w:tc>
          <w:tcPr>
            <w:tcW w:w="1965" w:type="pct"/>
          </w:tcPr>
          <w:p w14:paraId="3E05E194" w14:textId="77777777" w:rsidR="000A57E8" w:rsidRPr="000A57E8" w:rsidRDefault="000A57E8" w:rsidP="000A57E8">
            <w:pPr>
              <w:jc w:val="center"/>
              <w:rPr>
                <w:rFonts w:cs="Arial"/>
              </w:rPr>
            </w:pPr>
            <w:r w:rsidRPr="000A57E8">
              <w:rPr>
                <w:rFonts w:cs="Arial"/>
              </w:rPr>
              <w:t>What support is available for people affected by domestic abuse?</w:t>
            </w:r>
          </w:p>
        </w:tc>
        <w:tc>
          <w:tcPr>
            <w:tcW w:w="2223" w:type="pct"/>
          </w:tcPr>
          <w:p w14:paraId="02ABB194" w14:textId="247C3BEE" w:rsidR="000A57E8" w:rsidRPr="000A57E8" w:rsidRDefault="000A57E8" w:rsidP="000A57E8">
            <w:pPr>
              <w:rPr>
                <w:rFonts w:cs="Arial"/>
              </w:rPr>
            </w:pPr>
          </w:p>
        </w:tc>
      </w:tr>
      <w:tr w:rsidR="000A57E8" w:rsidRPr="000A57E8" w14:paraId="7CCBB265" w14:textId="77777777" w:rsidTr="001961D3">
        <w:tc>
          <w:tcPr>
            <w:tcW w:w="571" w:type="pct"/>
          </w:tcPr>
          <w:p w14:paraId="0BA0495A" w14:textId="77777777" w:rsidR="000A57E8" w:rsidRPr="000A57E8" w:rsidRDefault="000A57E8" w:rsidP="000A57E8">
            <w:pPr>
              <w:jc w:val="center"/>
              <w:rPr>
                <w:rFonts w:cs="Arial"/>
              </w:rPr>
            </w:pPr>
            <w:r w:rsidRPr="000A57E8">
              <w:rPr>
                <w:rFonts w:cs="Arial"/>
              </w:rPr>
              <w:t>4.00 – 4.30</w:t>
            </w:r>
          </w:p>
        </w:tc>
        <w:tc>
          <w:tcPr>
            <w:tcW w:w="241" w:type="pct"/>
          </w:tcPr>
          <w:p w14:paraId="1F2AAE21" w14:textId="77777777" w:rsidR="000A57E8" w:rsidRPr="000A57E8" w:rsidRDefault="000A57E8" w:rsidP="000A57E8">
            <w:pPr>
              <w:jc w:val="center"/>
              <w:rPr>
                <w:rFonts w:cs="Arial"/>
              </w:rPr>
            </w:pPr>
            <w:r w:rsidRPr="000A57E8">
              <w:rPr>
                <w:rFonts w:cs="Arial"/>
              </w:rPr>
              <w:t>7</w:t>
            </w:r>
          </w:p>
        </w:tc>
        <w:tc>
          <w:tcPr>
            <w:tcW w:w="1965" w:type="pct"/>
          </w:tcPr>
          <w:p w14:paraId="4366F6D0" w14:textId="77777777" w:rsidR="000A57E8" w:rsidRPr="000A57E8" w:rsidRDefault="000A57E8" w:rsidP="000A57E8">
            <w:pPr>
              <w:jc w:val="center"/>
              <w:rPr>
                <w:rFonts w:cs="Arial"/>
              </w:rPr>
            </w:pPr>
            <w:r w:rsidRPr="000A57E8">
              <w:rPr>
                <w:rFonts w:cs="Arial"/>
              </w:rPr>
              <w:t>Conclusion, reflection and evaluation</w:t>
            </w:r>
          </w:p>
        </w:tc>
        <w:tc>
          <w:tcPr>
            <w:tcW w:w="2223" w:type="pct"/>
          </w:tcPr>
          <w:p w14:paraId="601766B2" w14:textId="4D13F22D" w:rsidR="000A57E8" w:rsidRPr="000A57E8" w:rsidRDefault="000A57E8" w:rsidP="000A57E8">
            <w:pPr>
              <w:rPr>
                <w:rFonts w:cs="Arial"/>
              </w:rPr>
            </w:pPr>
          </w:p>
        </w:tc>
      </w:tr>
    </w:tbl>
    <w:p w14:paraId="2D87D6F0" w14:textId="40E10E00" w:rsidR="003A3F94" w:rsidRDefault="00FD73DA" w:rsidP="000A57E8">
      <w:pPr>
        <w:rPr>
          <w:rFonts w:cs="Arial"/>
        </w:rPr>
      </w:pPr>
      <w:r>
        <w:rPr>
          <w:rFonts w:cs="Arial"/>
        </w:rPr>
        <w:br/>
      </w:r>
    </w:p>
    <w:p w14:paraId="14E2E4FA" w14:textId="77777777" w:rsidR="003A3F94" w:rsidRDefault="003A3F94">
      <w:pPr>
        <w:rPr>
          <w:rFonts w:cs="Arial"/>
        </w:rPr>
      </w:pPr>
      <w:r>
        <w:rPr>
          <w:rFonts w:cs="Arial"/>
        </w:rPr>
        <w:br w:type="page"/>
      </w:r>
    </w:p>
    <w:p w14:paraId="16406EA3" w14:textId="77777777" w:rsidR="000A57E8" w:rsidRPr="000A57E8" w:rsidRDefault="000A57E8" w:rsidP="000A57E8">
      <w:pPr>
        <w:rPr>
          <w:rFonts w:cs="Arial"/>
        </w:rPr>
      </w:pPr>
    </w:p>
    <w:p w14:paraId="4F4D6D9C" w14:textId="77777777" w:rsidR="00FD73DA" w:rsidRPr="005B46DB" w:rsidRDefault="00FD73DA" w:rsidP="00FD73DA">
      <w:pPr>
        <w:pBdr>
          <w:top w:val="single" w:sz="4" w:space="1" w:color="auto"/>
          <w:left w:val="single" w:sz="4" w:space="4" w:color="auto"/>
          <w:bottom w:val="single" w:sz="4" w:space="1" w:color="auto"/>
          <w:right w:val="single" w:sz="4" w:space="4" w:color="auto"/>
        </w:pBdr>
        <w:shd w:val="clear" w:color="auto" w:fill="FF99CC"/>
        <w:jc w:val="center"/>
        <w:rPr>
          <w:rFonts w:cs="Arial"/>
          <w:b/>
          <w:sz w:val="32"/>
          <w:szCs w:val="32"/>
        </w:rPr>
      </w:pPr>
      <w:r w:rsidRPr="005B46DB">
        <w:rPr>
          <w:rFonts w:cs="Arial"/>
          <w:b/>
          <w:sz w:val="32"/>
          <w:szCs w:val="32"/>
        </w:rPr>
        <w:t xml:space="preserve">List of </w:t>
      </w:r>
      <w:r>
        <w:rPr>
          <w:rFonts w:cs="Arial"/>
          <w:b/>
          <w:sz w:val="32"/>
          <w:szCs w:val="32"/>
        </w:rPr>
        <w:t>a</w:t>
      </w:r>
      <w:r w:rsidRPr="005B46DB">
        <w:rPr>
          <w:rFonts w:cs="Arial"/>
          <w:b/>
          <w:sz w:val="32"/>
          <w:szCs w:val="32"/>
        </w:rPr>
        <w:t>cronyms</w:t>
      </w:r>
    </w:p>
    <w:tbl>
      <w:tblPr>
        <w:tblStyle w:val="TableGrid"/>
        <w:tblW w:w="0" w:type="auto"/>
        <w:tblLook w:val="04A0" w:firstRow="1" w:lastRow="0" w:firstColumn="1" w:lastColumn="0" w:noHBand="0" w:noVBand="1"/>
      </w:tblPr>
      <w:tblGrid>
        <w:gridCol w:w="1980"/>
        <w:gridCol w:w="8476"/>
      </w:tblGrid>
      <w:tr w:rsidR="00FD73DA" w14:paraId="723FC44D" w14:textId="77777777" w:rsidTr="00431DF4">
        <w:tc>
          <w:tcPr>
            <w:tcW w:w="1980" w:type="dxa"/>
          </w:tcPr>
          <w:p w14:paraId="6872CAE4" w14:textId="77777777" w:rsidR="00FD73DA" w:rsidRDefault="00FD73DA" w:rsidP="00431DF4">
            <w:pPr>
              <w:spacing w:line="360" w:lineRule="auto"/>
              <w:jc w:val="center"/>
            </w:pPr>
            <w:r>
              <w:t>APVA / CPVA</w:t>
            </w:r>
          </w:p>
        </w:tc>
        <w:tc>
          <w:tcPr>
            <w:tcW w:w="8476" w:type="dxa"/>
          </w:tcPr>
          <w:p w14:paraId="16DE8923" w14:textId="77777777" w:rsidR="00FD73DA" w:rsidRDefault="00FD73DA" w:rsidP="00431DF4">
            <w:pPr>
              <w:spacing w:line="360" w:lineRule="auto"/>
            </w:pPr>
            <w:r>
              <w:t>Adolescent to parent violence and abuse / Child to parent violence and abuse</w:t>
            </w:r>
          </w:p>
        </w:tc>
      </w:tr>
      <w:tr w:rsidR="00FD73DA" w14:paraId="631ACAE9" w14:textId="77777777" w:rsidTr="00431DF4">
        <w:tc>
          <w:tcPr>
            <w:tcW w:w="1980" w:type="dxa"/>
          </w:tcPr>
          <w:p w14:paraId="135AADD8" w14:textId="77777777" w:rsidR="00FD73DA" w:rsidRDefault="00FD73DA" w:rsidP="00431DF4">
            <w:pPr>
              <w:spacing w:line="360" w:lineRule="auto"/>
              <w:jc w:val="center"/>
            </w:pPr>
            <w:r>
              <w:t>ASB</w:t>
            </w:r>
          </w:p>
        </w:tc>
        <w:tc>
          <w:tcPr>
            <w:tcW w:w="8476" w:type="dxa"/>
          </w:tcPr>
          <w:p w14:paraId="18CBF24A" w14:textId="77777777" w:rsidR="00FD73DA" w:rsidRDefault="00FD73DA" w:rsidP="00431DF4">
            <w:pPr>
              <w:spacing w:line="360" w:lineRule="auto"/>
            </w:pPr>
            <w:r>
              <w:t>Anti-social behaviour</w:t>
            </w:r>
          </w:p>
        </w:tc>
      </w:tr>
      <w:tr w:rsidR="00FD73DA" w14:paraId="7B28EE6D" w14:textId="77777777" w:rsidTr="00431DF4">
        <w:tc>
          <w:tcPr>
            <w:tcW w:w="1980" w:type="dxa"/>
          </w:tcPr>
          <w:p w14:paraId="15E7382B" w14:textId="77777777" w:rsidR="00FD73DA" w:rsidRDefault="00FD73DA" w:rsidP="00431DF4">
            <w:pPr>
              <w:spacing w:line="360" w:lineRule="auto"/>
              <w:jc w:val="center"/>
            </w:pPr>
            <w:r>
              <w:t>BAME</w:t>
            </w:r>
          </w:p>
        </w:tc>
        <w:tc>
          <w:tcPr>
            <w:tcW w:w="8476" w:type="dxa"/>
          </w:tcPr>
          <w:p w14:paraId="62629632" w14:textId="77777777" w:rsidR="00FD73DA" w:rsidRDefault="00FD73DA" w:rsidP="00431DF4">
            <w:pPr>
              <w:spacing w:line="360" w:lineRule="auto"/>
            </w:pPr>
            <w:r>
              <w:t>Black, Asian and minority ethnic</w:t>
            </w:r>
          </w:p>
        </w:tc>
      </w:tr>
      <w:tr w:rsidR="00FD73DA" w14:paraId="472B53CC" w14:textId="77777777" w:rsidTr="00431DF4">
        <w:tc>
          <w:tcPr>
            <w:tcW w:w="1980" w:type="dxa"/>
          </w:tcPr>
          <w:p w14:paraId="6C4FCBDF" w14:textId="77777777" w:rsidR="00FD73DA" w:rsidRDefault="00FD73DA" w:rsidP="00431DF4">
            <w:pPr>
              <w:spacing w:line="360" w:lineRule="auto"/>
              <w:jc w:val="center"/>
            </w:pPr>
            <w:r>
              <w:t>CAADA</w:t>
            </w:r>
          </w:p>
        </w:tc>
        <w:tc>
          <w:tcPr>
            <w:tcW w:w="8476" w:type="dxa"/>
          </w:tcPr>
          <w:p w14:paraId="4C4D2904" w14:textId="77777777" w:rsidR="00FD73DA" w:rsidRDefault="00FD73DA" w:rsidP="00431DF4">
            <w:pPr>
              <w:spacing w:line="360" w:lineRule="auto"/>
            </w:pPr>
            <w:r>
              <w:t xml:space="preserve">Coordinated Action against Domestic Abuse (now called SafeLives) </w:t>
            </w:r>
          </w:p>
        </w:tc>
      </w:tr>
      <w:tr w:rsidR="00FD73DA" w14:paraId="1AEEC0E7" w14:textId="77777777" w:rsidTr="00431DF4">
        <w:tc>
          <w:tcPr>
            <w:tcW w:w="1980" w:type="dxa"/>
          </w:tcPr>
          <w:p w14:paraId="643A8EAD" w14:textId="77777777" w:rsidR="00FD73DA" w:rsidRDefault="00FD73DA" w:rsidP="00431DF4">
            <w:pPr>
              <w:spacing w:line="360" w:lineRule="auto"/>
              <w:jc w:val="center"/>
            </w:pPr>
            <w:r>
              <w:t>CPS</w:t>
            </w:r>
          </w:p>
        </w:tc>
        <w:tc>
          <w:tcPr>
            <w:tcW w:w="8476" w:type="dxa"/>
          </w:tcPr>
          <w:p w14:paraId="35806D52" w14:textId="77777777" w:rsidR="00FD73DA" w:rsidRDefault="00FD73DA" w:rsidP="00431DF4">
            <w:pPr>
              <w:spacing w:line="360" w:lineRule="auto"/>
            </w:pPr>
            <w:r>
              <w:t>Crown Prosecution Service</w:t>
            </w:r>
          </w:p>
        </w:tc>
      </w:tr>
      <w:tr w:rsidR="00FD73DA" w14:paraId="20E58E4E" w14:textId="77777777" w:rsidTr="00431DF4">
        <w:tc>
          <w:tcPr>
            <w:tcW w:w="1980" w:type="dxa"/>
          </w:tcPr>
          <w:p w14:paraId="546B16CA" w14:textId="77777777" w:rsidR="00FD73DA" w:rsidRDefault="00FD73DA" w:rsidP="00431DF4">
            <w:pPr>
              <w:spacing w:line="360" w:lineRule="auto"/>
              <w:jc w:val="center"/>
            </w:pPr>
            <w:r>
              <w:t>CSE</w:t>
            </w:r>
          </w:p>
        </w:tc>
        <w:tc>
          <w:tcPr>
            <w:tcW w:w="8476" w:type="dxa"/>
          </w:tcPr>
          <w:p w14:paraId="2B56180E" w14:textId="77777777" w:rsidR="00FD73DA" w:rsidRDefault="00FD73DA" w:rsidP="00431DF4">
            <w:pPr>
              <w:spacing w:line="360" w:lineRule="auto"/>
            </w:pPr>
            <w:r>
              <w:t>Child sexual exploitation</w:t>
            </w:r>
          </w:p>
        </w:tc>
      </w:tr>
      <w:tr w:rsidR="00FD73DA" w14:paraId="79AA0CC5" w14:textId="77777777" w:rsidTr="00431DF4">
        <w:tc>
          <w:tcPr>
            <w:tcW w:w="1980" w:type="dxa"/>
          </w:tcPr>
          <w:p w14:paraId="2191092D" w14:textId="77777777" w:rsidR="00FD73DA" w:rsidRDefault="00FD73DA" w:rsidP="00431DF4">
            <w:pPr>
              <w:spacing w:line="360" w:lineRule="auto"/>
              <w:jc w:val="center"/>
            </w:pPr>
            <w:r>
              <w:t>DASH</w:t>
            </w:r>
          </w:p>
        </w:tc>
        <w:tc>
          <w:tcPr>
            <w:tcW w:w="8476" w:type="dxa"/>
          </w:tcPr>
          <w:p w14:paraId="5419B7B9" w14:textId="77777777" w:rsidR="00FD73DA" w:rsidRDefault="00FD73DA" w:rsidP="00431DF4">
            <w:pPr>
              <w:spacing w:line="360" w:lineRule="auto"/>
            </w:pPr>
            <w:r>
              <w:t xml:space="preserve">Domestic Abuse, Stalking and Honour Based Violence </w:t>
            </w:r>
          </w:p>
        </w:tc>
      </w:tr>
      <w:tr w:rsidR="00FD73DA" w14:paraId="7D4E6E41" w14:textId="77777777" w:rsidTr="00431DF4">
        <w:tc>
          <w:tcPr>
            <w:tcW w:w="1980" w:type="dxa"/>
          </w:tcPr>
          <w:p w14:paraId="0BB8D63C" w14:textId="77777777" w:rsidR="00FD73DA" w:rsidRDefault="00FD73DA" w:rsidP="00431DF4">
            <w:pPr>
              <w:spacing w:line="360" w:lineRule="auto"/>
              <w:jc w:val="center"/>
            </w:pPr>
            <w:r>
              <w:t>DHR</w:t>
            </w:r>
          </w:p>
        </w:tc>
        <w:tc>
          <w:tcPr>
            <w:tcW w:w="8476" w:type="dxa"/>
          </w:tcPr>
          <w:p w14:paraId="4CFF683B" w14:textId="77777777" w:rsidR="00FD73DA" w:rsidRDefault="00FD73DA" w:rsidP="00431DF4">
            <w:pPr>
              <w:spacing w:line="360" w:lineRule="auto"/>
            </w:pPr>
            <w:r>
              <w:t>Domestic Homicide Review</w:t>
            </w:r>
          </w:p>
        </w:tc>
      </w:tr>
      <w:tr w:rsidR="00FD73DA" w14:paraId="6F571C07" w14:textId="77777777" w:rsidTr="00431DF4">
        <w:tc>
          <w:tcPr>
            <w:tcW w:w="1980" w:type="dxa"/>
          </w:tcPr>
          <w:p w14:paraId="44E8B71D" w14:textId="77777777" w:rsidR="00FD73DA" w:rsidRDefault="00FD73DA" w:rsidP="00431DF4">
            <w:pPr>
              <w:spacing w:line="360" w:lineRule="auto"/>
              <w:jc w:val="center"/>
            </w:pPr>
            <w:r>
              <w:t>DA / DVA</w:t>
            </w:r>
          </w:p>
        </w:tc>
        <w:tc>
          <w:tcPr>
            <w:tcW w:w="8476" w:type="dxa"/>
          </w:tcPr>
          <w:p w14:paraId="2EC5A4FC" w14:textId="77777777" w:rsidR="00FD73DA" w:rsidRDefault="00FD73DA" w:rsidP="00431DF4">
            <w:pPr>
              <w:spacing w:line="360" w:lineRule="auto"/>
            </w:pPr>
            <w:r>
              <w:t>Domestic abuse / domestic violence and abuse</w:t>
            </w:r>
          </w:p>
        </w:tc>
      </w:tr>
      <w:tr w:rsidR="00FD73DA" w14:paraId="4E1D20B1" w14:textId="77777777" w:rsidTr="00431DF4">
        <w:tc>
          <w:tcPr>
            <w:tcW w:w="1980" w:type="dxa"/>
          </w:tcPr>
          <w:p w14:paraId="7BDB397E" w14:textId="77777777" w:rsidR="00FD73DA" w:rsidRDefault="00FD73DA" w:rsidP="00431DF4">
            <w:pPr>
              <w:spacing w:line="360" w:lineRule="auto"/>
              <w:jc w:val="center"/>
            </w:pPr>
            <w:r>
              <w:t>DVPN / DVPO</w:t>
            </w:r>
          </w:p>
        </w:tc>
        <w:tc>
          <w:tcPr>
            <w:tcW w:w="8476" w:type="dxa"/>
          </w:tcPr>
          <w:p w14:paraId="243987D8" w14:textId="77777777" w:rsidR="00FD73DA" w:rsidRDefault="00FD73DA" w:rsidP="00431DF4">
            <w:pPr>
              <w:spacing w:line="360" w:lineRule="auto"/>
            </w:pPr>
            <w:r>
              <w:t>Domestic Violence Protection Notice / Order</w:t>
            </w:r>
          </w:p>
        </w:tc>
      </w:tr>
      <w:tr w:rsidR="00FD73DA" w14:paraId="73B98676" w14:textId="77777777" w:rsidTr="00431DF4">
        <w:tc>
          <w:tcPr>
            <w:tcW w:w="1980" w:type="dxa"/>
          </w:tcPr>
          <w:p w14:paraId="4E7BFB1E" w14:textId="77777777" w:rsidR="00FD73DA" w:rsidRDefault="00FD73DA" w:rsidP="00431DF4">
            <w:pPr>
              <w:spacing w:line="360" w:lineRule="auto"/>
              <w:jc w:val="center"/>
            </w:pPr>
            <w:r>
              <w:t>FGM</w:t>
            </w:r>
          </w:p>
        </w:tc>
        <w:tc>
          <w:tcPr>
            <w:tcW w:w="8476" w:type="dxa"/>
          </w:tcPr>
          <w:p w14:paraId="055D9F6B" w14:textId="77777777" w:rsidR="00FD73DA" w:rsidRDefault="00FD73DA" w:rsidP="00431DF4">
            <w:pPr>
              <w:spacing w:line="360" w:lineRule="auto"/>
            </w:pPr>
            <w:r>
              <w:t>Female genital mutilation</w:t>
            </w:r>
          </w:p>
        </w:tc>
      </w:tr>
      <w:tr w:rsidR="00FD73DA" w14:paraId="5FF9E378" w14:textId="77777777" w:rsidTr="00431DF4">
        <w:tc>
          <w:tcPr>
            <w:tcW w:w="1980" w:type="dxa"/>
          </w:tcPr>
          <w:p w14:paraId="2F685EB8" w14:textId="77777777" w:rsidR="00FD73DA" w:rsidRDefault="00FD73DA" w:rsidP="00431DF4">
            <w:pPr>
              <w:spacing w:line="360" w:lineRule="auto"/>
              <w:jc w:val="center"/>
            </w:pPr>
            <w:r>
              <w:t>FGMPO</w:t>
            </w:r>
          </w:p>
        </w:tc>
        <w:tc>
          <w:tcPr>
            <w:tcW w:w="8476" w:type="dxa"/>
          </w:tcPr>
          <w:p w14:paraId="52068A71" w14:textId="77777777" w:rsidR="00FD73DA" w:rsidRDefault="00FD73DA" w:rsidP="00431DF4">
            <w:pPr>
              <w:spacing w:line="360" w:lineRule="auto"/>
            </w:pPr>
            <w:r>
              <w:t>Female Genital Mutilation Protection Order</w:t>
            </w:r>
          </w:p>
        </w:tc>
      </w:tr>
      <w:tr w:rsidR="00FD73DA" w14:paraId="78F9EDFA" w14:textId="77777777" w:rsidTr="00431DF4">
        <w:tc>
          <w:tcPr>
            <w:tcW w:w="1980" w:type="dxa"/>
          </w:tcPr>
          <w:p w14:paraId="10986B4E" w14:textId="77777777" w:rsidR="00FD73DA" w:rsidRDefault="00FD73DA" w:rsidP="00431DF4">
            <w:pPr>
              <w:spacing w:line="360" w:lineRule="auto"/>
              <w:jc w:val="center"/>
            </w:pPr>
            <w:r>
              <w:t>FM</w:t>
            </w:r>
          </w:p>
        </w:tc>
        <w:tc>
          <w:tcPr>
            <w:tcW w:w="8476" w:type="dxa"/>
          </w:tcPr>
          <w:p w14:paraId="42595AB7" w14:textId="77777777" w:rsidR="00FD73DA" w:rsidRDefault="00FD73DA" w:rsidP="00431DF4">
            <w:pPr>
              <w:spacing w:line="360" w:lineRule="auto"/>
            </w:pPr>
            <w:r>
              <w:t>Forced marriage</w:t>
            </w:r>
          </w:p>
        </w:tc>
      </w:tr>
      <w:tr w:rsidR="00FD73DA" w14:paraId="3981E938" w14:textId="77777777" w:rsidTr="00431DF4">
        <w:tc>
          <w:tcPr>
            <w:tcW w:w="1980" w:type="dxa"/>
          </w:tcPr>
          <w:p w14:paraId="272B854F" w14:textId="77777777" w:rsidR="00FD73DA" w:rsidRDefault="00FD73DA" w:rsidP="00431DF4">
            <w:pPr>
              <w:spacing w:line="360" w:lineRule="auto"/>
              <w:jc w:val="center"/>
            </w:pPr>
            <w:r>
              <w:t>FMPO</w:t>
            </w:r>
          </w:p>
        </w:tc>
        <w:tc>
          <w:tcPr>
            <w:tcW w:w="8476" w:type="dxa"/>
          </w:tcPr>
          <w:p w14:paraId="4BA5FA58" w14:textId="77777777" w:rsidR="00FD73DA" w:rsidRDefault="00FD73DA" w:rsidP="00431DF4">
            <w:pPr>
              <w:spacing w:line="360" w:lineRule="auto"/>
            </w:pPr>
            <w:r>
              <w:t>Forced Marriage Protection Order</w:t>
            </w:r>
          </w:p>
        </w:tc>
      </w:tr>
      <w:tr w:rsidR="00FD73DA" w14:paraId="176952F1" w14:textId="77777777" w:rsidTr="00431DF4">
        <w:tc>
          <w:tcPr>
            <w:tcW w:w="1980" w:type="dxa"/>
          </w:tcPr>
          <w:p w14:paraId="47DCEEB9" w14:textId="77777777" w:rsidR="00FD73DA" w:rsidRDefault="00FD73DA" w:rsidP="00431DF4">
            <w:pPr>
              <w:spacing w:line="360" w:lineRule="auto"/>
              <w:jc w:val="center"/>
            </w:pPr>
            <w:r>
              <w:t>FMU</w:t>
            </w:r>
          </w:p>
        </w:tc>
        <w:tc>
          <w:tcPr>
            <w:tcW w:w="8476" w:type="dxa"/>
          </w:tcPr>
          <w:p w14:paraId="01BEFFD6" w14:textId="77777777" w:rsidR="00FD73DA" w:rsidRDefault="00FD73DA" w:rsidP="00431DF4">
            <w:pPr>
              <w:spacing w:line="360" w:lineRule="auto"/>
            </w:pPr>
            <w:r>
              <w:t>Forced Marriage Unit</w:t>
            </w:r>
          </w:p>
        </w:tc>
      </w:tr>
      <w:tr w:rsidR="00FD73DA" w14:paraId="05998369" w14:textId="77777777" w:rsidTr="00431DF4">
        <w:tc>
          <w:tcPr>
            <w:tcW w:w="1980" w:type="dxa"/>
          </w:tcPr>
          <w:p w14:paraId="3E9FA2BF" w14:textId="77777777" w:rsidR="00FD73DA" w:rsidRDefault="00FD73DA" w:rsidP="00431DF4">
            <w:pPr>
              <w:spacing w:line="360" w:lineRule="auto"/>
              <w:jc w:val="center"/>
            </w:pPr>
            <w:r>
              <w:t>HBV / HBA</w:t>
            </w:r>
          </w:p>
        </w:tc>
        <w:tc>
          <w:tcPr>
            <w:tcW w:w="8476" w:type="dxa"/>
          </w:tcPr>
          <w:p w14:paraId="0D3356E7" w14:textId="77777777" w:rsidR="00FD73DA" w:rsidRDefault="00FD73DA" w:rsidP="00431DF4">
            <w:pPr>
              <w:spacing w:line="360" w:lineRule="auto"/>
            </w:pPr>
            <w:r>
              <w:t>Honour based violence / abuse</w:t>
            </w:r>
          </w:p>
        </w:tc>
      </w:tr>
      <w:tr w:rsidR="00FD73DA" w14:paraId="46C0D034" w14:textId="77777777" w:rsidTr="00431DF4">
        <w:tc>
          <w:tcPr>
            <w:tcW w:w="1980" w:type="dxa"/>
          </w:tcPr>
          <w:p w14:paraId="6D52FC0E" w14:textId="77777777" w:rsidR="00FD73DA" w:rsidRDefault="00FD73DA" w:rsidP="00431DF4">
            <w:pPr>
              <w:spacing w:line="360" w:lineRule="auto"/>
              <w:jc w:val="center"/>
            </w:pPr>
            <w:r>
              <w:t>IDVA</w:t>
            </w:r>
          </w:p>
        </w:tc>
        <w:tc>
          <w:tcPr>
            <w:tcW w:w="8476" w:type="dxa"/>
          </w:tcPr>
          <w:p w14:paraId="239C85AC" w14:textId="77777777" w:rsidR="00FD73DA" w:rsidRDefault="00FD73DA" w:rsidP="00431DF4">
            <w:pPr>
              <w:spacing w:line="360" w:lineRule="auto"/>
            </w:pPr>
            <w:r>
              <w:t>Independent Domestic Violence Adviser</w:t>
            </w:r>
          </w:p>
        </w:tc>
      </w:tr>
      <w:tr w:rsidR="00FD73DA" w14:paraId="0E2150AD" w14:textId="77777777" w:rsidTr="00431DF4">
        <w:tc>
          <w:tcPr>
            <w:tcW w:w="1980" w:type="dxa"/>
          </w:tcPr>
          <w:p w14:paraId="6E0047FC" w14:textId="77777777" w:rsidR="00FD73DA" w:rsidRDefault="00FD73DA" w:rsidP="00431DF4">
            <w:pPr>
              <w:spacing w:line="360" w:lineRule="auto"/>
              <w:jc w:val="center"/>
            </w:pPr>
            <w:r>
              <w:t>ISVA</w:t>
            </w:r>
          </w:p>
        </w:tc>
        <w:tc>
          <w:tcPr>
            <w:tcW w:w="8476" w:type="dxa"/>
          </w:tcPr>
          <w:p w14:paraId="1BD67A5F" w14:textId="77777777" w:rsidR="00FD73DA" w:rsidRDefault="00FD73DA" w:rsidP="00431DF4">
            <w:pPr>
              <w:spacing w:line="360" w:lineRule="auto"/>
            </w:pPr>
            <w:r>
              <w:t>Independent Sexual Violence Adviser</w:t>
            </w:r>
          </w:p>
        </w:tc>
      </w:tr>
      <w:tr w:rsidR="00FD73DA" w14:paraId="5E559548" w14:textId="77777777" w:rsidTr="00431DF4">
        <w:tc>
          <w:tcPr>
            <w:tcW w:w="1980" w:type="dxa"/>
          </w:tcPr>
          <w:p w14:paraId="2F20BF3C" w14:textId="77777777" w:rsidR="00FD73DA" w:rsidRDefault="00FD73DA" w:rsidP="00431DF4">
            <w:pPr>
              <w:spacing w:line="360" w:lineRule="auto"/>
              <w:jc w:val="center"/>
            </w:pPr>
            <w:r>
              <w:t>IPV</w:t>
            </w:r>
          </w:p>
        </w:tc>
        <w:tc>
          <w:tcPr>
            <w:tcW w:w="8476" w:type="dxa"/>
          </w:tcPr>
          <w:p w14:paraId="16553817" w14:textId="77777777" w:rsidR="00FD73DA" w:rsidRDefault="00FD73DA" w:rsidP="00431DF4">
            <w:pPr>
              <w:spacing w:line="360" w:lineRule="auto"/>
            </w:pPr>
            <w:r>
              <w:t>Intimate partner violence</w:t>
            </w:r>
          </w:p>
        </w:tc>
      </w:tr>
      <w:tr w:rsidR="00FD73DA" w14:paraId="3304283A" w14:textId="77777777" w:rsidTr="00431DF4">
        <w:tc>
          <w:tcPr>
            <w:tcW w:w="1980" w:type="dxa"/>
          </w:tcPr>
          <w:p w14:paraId="144CDD93" w14:textId="77777777" w:rsidR="00FD73DA" w:rsidRDefault="00FD73DA" w:rsidP="00431DF4">
            <w:pPr>
              <w:spacing w:line="360" w:lineRule="auto"/>
              <w:jc w:val="center"/>
            </w:pPr>
            <w:r>
              <w:t>LGBT+</w:t>
            </w:r>
          </w:p>
        </w:tc>
        <w:tc>
          <w:tcPr>
            <w:tcW w:w="8476" w:type="dxa"/>
          </w:tcPr>
          <w:p w14:paraId="63DD11E3" w14:textId="77777777" w:rsidR="00FD73DA" w:rsidRDefault="00FD73DA" w:rsidP="00431DF4">
            <w:pPr>
              <w:spacing w:line="276" w:lineRule="auto"/>
            </w:pPr>
            <w:r>
              <w:t xml:space="preserve">Lesbian, gay, bisexual and / or transgender plus </w:t>
            </w:r>
            <w:r w:rsidRPr="00A22349">
              <w:t>other groups, such as asexual, intersex, queer, questioning</w:t>
            </w:r>
            <w:r>
              <w:t>, etc.</w:t>
            </w:r>
          </w:p>
        </w:tc>
      </w:tr>
      <w:tr w:rsidR="00FD73DA" w14:paraId="70715264" w14:textId="77777777" w:rsidTr="00431DF4">
        <w:tc>
          <w:tcPr>
            <w:tcW w:w="1980" w:type="dxa"/>
          </w:tcPr>
          <w:p w14:paraId="41880F17" w14:textId="77777777" w:rsidR="00FD73DA" w:rsidRDefault="00FD73DA" w:rsidP="00431DF4">
            <w:pPr>
              <w:spacing w:line="360" w:lineRule="auto"/>
              <w:jc w:val="center"/>
            </w:pPr>
            <w:r>
              <w:t>MAPPA</w:t>
            </w:r>
          </w:p>
        </w:tc>
        <w:tc>
          <w:tcPr>
            <w:tcW w:w="8476" w:type="dxa"/>
          </w:tcPr>
          <w:p w14:paraId="1BB7ACEA" w14:textId="77777777" w:rsidR="00FD73DA" w:rsidRDefault="00FD73DA" w:rsidP="00431DF4">
            <w:pPr>
              <w:spacing w:line="360" w:lineRule="auto"/>
            </w:pPr>
            <w:r>
              <w:t>Multi-Agency Public Protection Arrangements</w:t>
            </w:r>
          </w:p>
        </w:tc>
      </w:tr>
      <w:tr w:rsidR="00FD73DA" w14:paraId="0D3A1E5B" w14:textId="77777777" w:rsidTr="00431DF4">
        <w:tc>
          <w:tcPr>
            <w:tcW w:w="1980" w:type="dxa"/>
          </w:tcPr>
          <w:p w14:paraId="4672A7CF" w14:textId="77777777" w:rsidR="00FD73DA" w:rsidRDefault="00FD73DA" w:rsidP="00431DF4">
            <w:pPr>
              <w:spacing w:line="360" w:lineRule="auto"/>
              <w:jc w:val="center"/>
            </w:pPr>
            <w:r>
              <w:t>MARAC</w:t>
            </w:r>
          </w:p>
        </w:tc>
        <w:tc>
          <w:tcPr>
            <w:tcW w:w="8476" w:type="dxa"/>
          </w:tcPr>
          <w:p w14:paraId="379C962D" w14:textId="77777777" w:rsidR="00FD73DA" w:rsidRDefault="00FD73DA" w:rsidP="00431DF4">
            <w:pPr>
              <w:spacing w:line="360" w:lineRule="auto"/>
            </w:pPr>
            <w:r>
              <w:t>Multi-Agency Risk Assessment Conference (survivor focused)</w:t>
            </w:r>
          </w:p>
        </w:tc>
      </w:tr>
      <w:tr w:rsidR="00FD73DA" w14:paraId="6AB350A3" w14:textId="77777777" w:rsidTr="00431DF4">
        <w:tc>
          <w:tcPr>
            <w:tcW w:w="1980" w:type="dxa"/>
          </w:tcPr>
          <w:p w14:paraId="09AB5304" w14:textId="77777777" w:rsidR="00FD73DA" w:rsidRDefault="00FD73DA" w:rsidP="00431DF4">
            <w:pPr>
              <w:spacing w:line="360" w:lineRule="auto"/>
              <w:jc w:val="center"/>
            </w:pPr>
            <w:r>
              <w:t>MATAC</w:t>
            </w:r>
          </w:p>
        </w:tc>
        <w:tc>
          <w:tcPr>
            <w:tcW w:w="8476" w:type="dxa"/>
          </w:tcPr>
          <w:p w14:paraId="0C9C7EA6" w14:textId="77777777" w:rsidR="00FD73DA" w:rsidRDefault="00FD73DA" w:rsidP="00431DF4">
            <w:pPr>
              <w:spacing w:line="360" w:lineRule="auto"/>
            </w:pPr>
            <w:r>
              <w:t>Multi-Agency Task and Coordination (perpetrator focused)</w:t>
            </w:r>
          </w:p>
        </w:tc>
      </w:tr>
      <w:tr w:rsidR="00FD73DA" w14:paraId="574C03D8" w14:textId="77777777" w:rsidTr="00431DF4">
        <w:tc>
          <w:tcPr>
            <w:tcW w:w="1980" w:type="dxa"/>
          </w:tcPr>
          <w:p w14:paraId="7C296F1A" w14:textId="77777777" w:rsidR="00FD73DA" w:rsidRDefault="00FD73DA" w:rsidP="00431DF4">
            <w:pPr>
              <w:spacing w:line="360" w:lineRule="auto"/>
              <w:jc w:val="center"/>
            </w:pPr>
            <w:r>
              <w:t>MASH</w:t>
            </w:r>
          </w:p>
        </w:tc>
        <w:tc>
          <w:tcPr>
            <w:tcW w:w="8476" w:type="dxa"/>
          </w:tcPr>
          <w:p w14:paraId="5C983C3E" w14:textId="77777777" w:rsidR="00FD73DA" w:rsidRDefault="00FD73DA" w:rsidP="00431DF4">
            <w:pPr>
              <w:spacing w:line="360" w:lineRule="auto"/>
            </w:pPr>
            <w:r>
              <w:t>Multi-Agency Safeguarding Hub</w:t>
            </w:r>
          </w:p>
        </w:tc>
      </w:tr>
      <w:tr w:rsidR="00FD73DA" w14:paraId="309A0A23" w14:textId="77777777" w:rsidTr="00431DF4">
        <w:tc>
          <w:tcPr>
            <w:tcW w:w="1980" w:type="dxa"/>
          </w:tcPr>
          <w:p w14:paraId="1A3C4FD6" w14:textId="77777777" w:rsidR="00FD73DA" w:rsidRDefault="00FD73DA" w:rsidP="00431DF4">
            <w:pPr>
              <w:spacing w:line="360" w:lineRule="auto"/>
              <w:jc w:val="center"/>
            </w:pPr>
            <w:r>
              <w:t>NCRS</w:t>
            </w:r>
          </w:p>
        </w:tc>
        <w:tc>
          <w:tcPr>
            <w:tcW w:w="8476" w:type="dxa"/>
          </w:tcPr>
          <w:p w14:paraId="16CF7A78" w14:textId="77777777" w:rsidR="00FD73DA" w:rsidRDefault="00FD73DA" w:rsidP="00431DF4">
            <w:pPr>
              <w:spacing w:line="360" w:lineRule="auto"/>
            </w:pPr>
            <w:r>
              <w:t>National Crime Recording Standards</w:t>
            </w:r>
          </w:p>
        </w:tc>
      </w:tr>
      <w:tr w:rsidR="00FD73DA" w14:paraId="62ED397C" w14:textId="77777777" w:rsidTr="00431DF4">
        <w:tc>
          <w:tcPr>
            <w:tcW w:w="1980" w:type="dxa"/>
          </w:tcPr>
          <w:p w14:paraId="2083B191" w14:textId="77777777" w:rsidR="00FD73DA" w:rsidRDefault="00FD73DA" w:rsidP="00431DF4">
            <w:pPr>
              <w:spacing w:line="360" w:lineRule="auto"/>
              <w:jc w:val="center"/>
            </w:pPr>
            <w:r>
              <w:t>PTSD</w:t>
            </w:r>
          </w:p>
        </w:tc>
        <w:tc>
          <w:tcPr>
            <w:tcW w:w="8476" w:type="dxa"/>
          </w:tcPr>
          <w:p w14:paraId="773FBAC6" w14:textId="77777777" w:rsidR="00FD73DA" w:rsidRDefault="00FD73DA" w:rsidP="00431DF4">
            <w:pPr>
              <w:spacing w:line="360" w:lineRule="auto"/>
            </w:pPr>
            <w:r w:rsidRPr="00A22349">
              <w:t>Post-traumatic stress disorder</w:t>
            </w:r>
          </w:p>
        </w:tc>
      </w:tr>
      <w:tr w:rsidR="00FD73DA" w14:paraId="0D2AFF96" w14:textId="77777777" w:rsidTr="00431DF4">
        <w:tc>
          <w:tcPr>
            <w:tcW w:w="1980" w:type="dxa"/>
          </w:tcPr>
          <w:p w14:paraId="41C3381E" w14:textId="77777777" w:rsidR="00FD73DA" w:rsidRDefault="00FD73DA" w:rsidP="00431DF4">
            <w:pPr>
              <w:spacing w:line="360" w:lineRule="auto"/>
              <w:jc w:val="center"/>
            </w:pPr>
            <w:r>
              <w:t>RC / RIC</w:t>
            </w:r>
          </w:p>
        </w:tc>
        <w:tc>
          <w:tcPr>
            <w:tcW w:w="8476" w:type="dxa"/>
          </w:tcPr>
          <w:p w14:paraId="794CAA37" w14:textId="77777777" w:rsidR="00FD73DA" w:rsidRDefault="00FD73DA" w:rsidP="00431DF4">
            <w:pPr>
              <w:spacing w:line="360" w:lineRule="auto"/>
            </w:pPr>
            <w:r>
              <w:t>Risk Checklist / Risk Identification Checklist</w:t>
            </w:r>
          </w:p>
        </w:tc>
      </w:tr>
      <w:tr w:rsidR="00FD73DA" w14:paraId="5EC9DCC9" w14:textId="77777777" w:rsidTr="00431DF4">
        <w:tc>
          <w:tcPr>
            <w:tcW w:w="1980" w:type="dxa"/>
          </w:tcPr>
          <w:p w14:paraId="459BDDDB" w14:textId="77777777" w:rsidR="00FD73DA" w:rsidRDefault="00FD73DA" w:rsidP="00431DF4">
            <w:pPr>
              <w:spacing w:line="360" w:lineRule="auto"/>
              <w:jc w:val="center"/>
            </w:pPr>
            <w:r>
              <w:t>SDAC</w:t>
            </w:r>
          </w:p>
        </w:tc>
        <w:tc>
          <w:tcPr>
            <w:tcW w:w="8476" w:type="dxa"/>
          </w:tcPr>
          <w:p w14:paraId="079AF586" w14:textId="77777777" w:rsidR="00FD73DA" w:rsidRDefault="00FD73DA" w:rsidP="00431DF4">
            <w:pPr>
              <w:spacing w:line="360" w:lineRule="auto"/>
            </w:pPr>
            <w:r>
              <w:t>Specialist Domestic Abuse Court</w:t>
            </w:r>
          </w:p>
        </w:tc>
      </w:tr>
      <w:tr w:rsidR="00FD73DA" w14:paraId="61577E81" w14:textId="77777777" w:rsidTr="00431DF4">
        <w:tc>
          <w:tcPr>
            <w:tcW w:w="1980" w:type="dxa"/>
          </w:tcPr>
          <w:p w14:paraId="0127F353" w14:textId="77777777" w:rsidR="00FD73DA" w:rsidRDefault="00FD73DA" w:rsidP="00431DF4">
            <w:pPr>
              <w:spacing w:line="360" w:lineRule="auto"/>
              <w:jc w:val="center"/>
            </w:pPr>
            <w:r>
              <w:t>SPOC</w:t>
            </w:r>
          </w:p>
        </w:tc>
        <w:tc>
          <w:tcPr>
            <w:tcW w:w="8476" w:type="dxa"/>
          </w:tcPr>
          <w:p w14:paraId="74AE64A2" w14:textId="77777777" w:rsidR="00FD73DA" w:rsidRDefault="00FD73DA" w:rsidP="00431DF4">
            <w:pPr>
              <w:spacing w:line="360" w:lineRule="auto"/>
            </w:pPr>
            <w:r>
              <w:t>Single point of contact</w:t>
            </w:r>
          </w:p>
        </w:tc>
      </w:tr>
    </w:tbl>
    <w:p w14:paraId="749D1691" w14:textId="77777777" w:rsidR="00FD73DA" w:rsidRDefault="00FD73DA" w:rsidP="00FD73DA"/>
    <w:p w14:paraId="4977B49B" w14:textId="77777777" w:rsidR="00E17AA6" w:rsidRPr="00FD73DA" w:rsidRDefault="00E17AA6" w:rsidP="00FD73DA"/>
    <w:p w14:paraId="105888EF" w14:textId="77777777" w:rsidR="009B7155" w:rsidRPr="009B7155" w:rsidRDefault="009B7155" w:rsidP="009B7155">
      <w:pPr>
        <w:pBdr>
          <w:top w:val="single" w:sz="16" w:space="0" w:color="626366"/>
          <w:left w:val="single" w:sz="16" w:space="0" w:color="626366"/>
          <w:bottom w:val="single" w:sz="16" w:space="0" w:color="626366"/>
          <w:right w:val="single" w:sz="16" w:space="0" w:color="626366"/>
          <w:between w:val="nil"/>
          <w:bar w:val="nil"/>
        </w:pBdr>
        <w:spacing w:after="0"/>
        <w:ind w:right="1"/>
        <w:jc w:val="center"/>
        <w:rPr>
          <w:rFonts w:ascii="Maiandra GD" w:eastAsia="Maiandra GD" w:hAnsi="Maiandra GD" w:cs="Maiandra GD"/>
          <w:color w:val="221F1F"/>
          <w:sz w:val="20"/>
          <w:szCs w:val="20"/>
          <w:u w:color="221F1F"/>
          <w:bdr w:val="nil"/>
          <w:lang w:eastAsia="en-GB"/>
        </w:rPr>
      </w:pPr>
      <w:bookmarkStart w:id="4" w:name="_Hlk51147217"/>
      <w:r w:rsidRPr="009B7155">
        <w:rPr>
          <w:rFonts w:ascii="Century Gothic" w:eastAsia="Maiandra GD" w:hAnsi="Century Gothic" w:cs="Maiandra GD"/>
          <w:b/>
          <w:bCs/>
          <w:color w:val="221F1F"/>
          <w:sz w:val="72"/>
          <w:szCs w:val="72"/>
          <w:u w:color="221F1F"/>
          <w:bdr w:val="nil"/>
          <w:lang w:eastAsia="en-GB"/>
        </w:rPr>
        <w:lastRenderedPageBreak/>
        <w:t>P</w:t>
      </w:r>
      <w:r w:rsidRPr="009B7155">
        <w:rPr>
          <w:rFonts w:ascii="Century Gothic" w:eastAsia="Maiandra GD" w:hAnsi="Century Gothic" w:cs="Maiandra GD"/>
          <w:b/>
          <w:bCs/>
          <w:color w:val="221F1F"/>
          <w:sz w:val="50"/>
          <w:szCs w:val="50"/>
          <w:u w:color="221F1F"/>
          <w:bdr w:val="nil"/>
          <w:lang w:val="de-DE" w:eastAsia="en-GB"/>
        </w:rPr>
        <w:t>OWER</w:t>
      </w:r>
      <w:r w:rsidRPr="009B7155">
        <w:rPr>
          <w:rFonts w:ascii="Century Gothic" w:eastAsia="Maiandra GD" w:hAnsi="Century Gothic" w:cs="Maiandra GD"/>
          <w:b/>
          <w:bCs/>
          <w:color w:val="221F1F"/>
          <w:sz w:val="72"/>
          <w:szCs w:val="72"/>
          <w:u w:color="221F1F"/>
          <w:bdr w:val="nil"/>
          <w:lang w:eastAsia="en-GB"/>
        </w:rPr>
        <w:t xml:space="preserve"> </w:t>
      </w:r>
      <w:r w:rsidRPr="009B7155">
        <w:rPr>
          <w:rFonts w:ascii="Century Gothic" w:eastAsia="Maiandra GD" w:hAnsi="Century Gothic" w:cs="Maiandra GD"/>
          <w:b/>
          <w:bCs/>
          <w:color w:val="221F1F"/>
          <w:sz w:val="50"/>
          <w:szCs w:val="50"/>
          <w:u w:color="221F1F"/>
          <w:bdr w:val="nil"/>
          <w:lang w:eastAsia="en-GB"/>
        </w:rPr>
        <w:t>AND</w:t>
      </w:r>
      <w:r w:rsidRPr="009B7155">
        <w:rPr>
          <w:rFonts w:ascii="Century Gothic" w:eastAsia="Maiandra GD" w:hAnsi="Century Gothic" w:cs="Maiandra GD"/>
          <w:b/>
          <w:bCs/>
          <w:color w:val="221F1F"/>
          <w:sz w:val="72"/>
          <w:szCs w:val="72"/>
          <w:u w:color="221F1F"/>
          <w:bdr w:val="nil"/>
          <w:lang w:eastAsia="en-GB"/>
        </w:rPr>
        <w:t xml:space="preserve"> C</w:t>
      </w:r>
      <w:r w:rsidRPr="009B7155">
        <w:rPr>
          <w:rFonts w:ascii="Century Gothic" w:eastAsia="Maiandra GD" w:hAnsi="Century Gothic" w:cs="Maiandra GD"/>
          <w:b/>
          <w:bCs/>
          <w:color w:val="221F1F"/>
          <w:sz w:val="50"/>
          <w:szCs w:val="50"/>
          <w:u w:color="221F1F"/>
          <w:bdr w:val="nil"/>
          <w:lang w:val="de-DE" w:eastAsia="en-GB"/>
        </w:rPr>
        <w:t>ONTROL</w:t>
      </w:r>
      <w:r w:rsidRPr="009B7155">
        <w:rPr>
          <w:rFonts w:ascii="Century Gothic" w:eastAsia="Maiandra GD" w:hAnsi="Century Gothic" w:cs="Maiandra GD"/>
          <w:b/>
          <w:bCs/>
          <w:color w:val="221F1F"/>
          <w:sz w:val="72"/>
          <w:szCs w:val="72"/>
          <w:u w:color="221F1F"/>
          <w:bdr w:val="nil"/>
          <w:lang w:eastAsia="en-GB"/>
        </w:rPr>
        <w:t xml:space="preserve"> W</w:t>
      </w:r>
      <w:r w:rsidRPr="009B7155">
        <w:rPr>
          <w:rFonts w:ascii="Century Gothic" w:eastAsia="Maiandra GD" w:hAnsi="Century Gothic" w:cs="Maiandra GD"/>
          <w:b/>
          <w:bCs/>
          <w:color w:val="221F1F"/>
          <w:sz w:val="50"/>
          <w:szCs w:val="50"/>
          <w:u w:color="221F1F"/>
          <w:bdr w:val="nil"/>
          <w:lang w:val="de-DE" w:eastAsia="en-GB"/>
        </w:rPr>
        <w:t>HEEL</w:t>
      </w:r>
    </w:p>
    <w:p w14:paraId="2F89FE82" w14:textId="77777777" w:rsidR="009B7155" w:rsidRPr="009B7155" w:rsidRDefault="009B7155" w:rsidP="009B7155">
      <w:pPr>
        <w:pBdr>
          <w:top w:val="nil"/>
          <w:left w:val="nil"/>
          <w:bottom w:val="nil"/>
          <w:right w:val="nil"/>
          <w:between w:val="nil"/>
          <w:bar w:val="nil"/>
        </w:pBdr>
        <w:spacing w:after="249" w:line="240" w:lineRule="auto"/>
        <w:jc w:val="both"/>
        <w:rPr>
          <w:rFonts w:eastAsia="Maiandra GD" w:cs="Arial"/>
          <w:color w:val="221F1F"/>
          <w:sz w:val="16"/>
          <w:szCs w:val="16"/>
          <w:u w:color="221F1F"/>
          <w:bdr w:val="nil"/>
          <w:lang w:eastAsia="en-GB"/>
        </w:rPr>
      </w:pPr>
    </w:p>
    <w:p w14:paraId="5BF59838" w14:textId="77777777" w:rsidR="009B7155" w:rsidRPr="009B7155" w:rsidRDefault="009B7155" w:rsidP="009B7155">
      <w:pPr>
        <w:pBdr>
          <w:top w:val="nil"/>
          <w:left w:val="nil"/>
          <w:bottom w:val="nil"/>
          <w:right w:val="nil"/>
          <w:between w:val="nil"/>
          <w:bar w:val="nil"/>
        </w:pBdr>
        <w:spacing w:after="249" w:line="240" w:lineRule="auto"/>
        <w:jc w:val="both"/>
        <w:rPr>
          <w:rFonts w:eastAsia="Maiandra GD" w:cs="Arial"/>
          <w:color w:val="221F1F"/>
          <w:sz w:val="22"/>
          <w:u w:color="221F1F"/>
          <w:bdr w:val="nil"/>
          <w:lang w:eastAsia="en-GB"/>
        </w:rPr>
      </w:pPr>
      <w:r w:rsidRPr="009B7155">
        <w:rPr>
          <w:rFonts w:eastAsia="Maiandra GD" w:cs="Arial"/>
          <w:color w:val="221F1F"/>
          <w:sz w:val="22"/>
          <w:u w:color="221F1F"/>
          <w:bdr w:val="nil"/>
          <w:lang w:eastAsia="en-GB"/>
        </w:rPr>
        <w:t>P</w:t>
      </w:r>
      <w:r w:rsidRPr="009B7155">
        <w:rPr>
          <w:rFonts w:eastAsia="Maiandra GD" w:cs="Arial"/>
          <w:color w:val="221F1F"/>
          <w:sz w:val="22"/>
          <w:u w:color="221F1F"/>
          <w:bdr w:val="nil"/>
          <w:lang w:val="en-US" w:eastAsia="en-GB"/>
        </w:rPr>
        <w:t xml:space="preserve">hysical and sexual assaults, or threats to commit them, are the most apparent forms of domestic abuse and are usually the actions that allow others to become aware of the problem.  However, regular use of other abusive behaviours by the perpetrator, when reinforced by one or more acts of physical violence, make up a larger system of abuse.  Although physical assaults may occur only once or occasionally, they instill </w:t>
      </w:r>
      <w:r w:rsidR="00B75AF5">
        <w:rPr>
          <w:rFonts w:eastAsia="Maiandra GD" w:cs="Arial"/>
          <w:color w:val="221F1F"/>
          <w:sz w:val="22"/>
          <w:u w:color="221F1F"/>
          <w:bdr w:val="nil"/>
          <w:lang w:val="en-US" w:eastAsia="en-GB"/>
        </w:rPr>
        <w:t>fear</w:t>
      </w:r>
      <w:r w:rsidRPr="009B7155">
        <w:rPr>
          <w:rFonts w:eastAsia="Maiandra GD" w:cs="Arial"/>
          <w:color w:val="221F1F"/>
          <w:sz w:val="22"/>
          <w:u w:color="221F1F"/>
          <w:bdr w:val="nil"/>
          <w:lang w:val="en-US" w:eastAsia="en-GB"/>
        </w:rPr>
        <w:t xml:space="preserve"> of future violent attacks and allow the abuser to take control of the woman</w:t>
      </w:r>
      <w:r w:rsidRPr="009B7155">
        <w:rPr>
          <w:rFonts w:eastAsia="Maiandra GD" w:cs="Arial"/>
          <w:color w:val="221F1F"/>
          <w:sz w:val="22"/>
          <w:u w:color="221F1F"/>
          <w:bdr w:val="nil"/>
          <w:lang w:eastAsia="en-GB"/>
        </w:rPr>
        <w:t>’</w:t>
      </w:r>
      <w:r w:rsidRPr="009B7155">
        <w:rPr>
          <w:rFonts w:eastAsia="Maiandra GD" w:cs="Arial"/>
          <w:color w:val="221F1F"/>
          <w:sz w:val="22"/>
          <w:u w:color="221F1F"/>
          <w:bdr w:val="nil"/>
          <w:lang w:val="en-US" w:eastAsia="en-GB"/>
        </w:rPr>
        <w:t>s life and circumstances.</w:t>
      </w:r>
    </w:p>
    <w:p w14:paraId="77DD71C2" w14:textId="77777777" w:rsidR="009B7155" w:rsidRPr="009B7155" w:rsidRDefault="009B7155" w:rsidP="009B7155">
      <w:pPr>
        <w:pBdr>
          <w:top w:val="nil"/>
          <w:left w:val="nil"/>
          <w:bottom w:val="nil"/>
          <w:right w:val="nil"/>
          <w:between w:val="nil"/>
          <w:bar w:val="nil"/>
        </w:pBdr>
        <w:spacing w:after="31" w:line="240" w:lineRule="auto"/>
        <w:jc w:val="both"/>
        <w:rPr>
          <w:rFonts w:eastAsia="Maiandra GD" w:cs="Arial"/>
          <w:color w:val="221F1F"/>
          <w:sz w:val="22"/>
          <w:u w:color="221F1F"/>
          <w:bdr w:val="nil"/>
          <w:lang w:val="en-US" w:eastAsia="en-GB"/>
        </w:rPr>
      </w:pPr>
      <w:r w:rsidRPr="009B7155">
        <w:rPr>
          <w:rFonts w:eastAsia="Maiandra GD" w:cs="Arial"/>
          <w:color w:val="221F1F"/>
          <w:sz w:val="22"/>
          <w:u w:color="221F1F"/>
          <w:bdr w:val="nil"/>
          <w:lang w:eastAsia="en-GB"/>
        </w:rPr>
        <w:t>T</w:t>
      </w:r>
      <w:r w:rsidRPr="009B7155">
        <w:rPr>
          <w:rFonts w:eastAsia="Maiandra GD" w:cs="Arial"/>
          <w:color w:val="221F1F"/>
          <w:sz w:val="22"/>
          <w:u w:color="221F1F"/>
          <w:bdr w:val="nil"/>
          <w:lang w:val="en-US" w:eastAsia="en-GB"/>
        </w:rPr>
        <w:t>he Power and Control diagram is a particularly helpful tool in understanding the overall pattern of abusive and violent behaviours, which are used by a perpetrator to establish and maintain control over his partner.  Very often, one or more violent incidents are accompanied by an array of these other types of abuse.  They are less easily identified, yet firmly establish a pattern of intimidation and control in the relationship.</w:t>
      </w:r>
    </w:p>
    <w:p w14:paraId="05622261" w14:textId="77777777" w:rsidR="009B7155" w:rsidRPr="009B7155" w:rsidRDefault="009B7155" w:rsidP="009B7155">
      <w:pPr>
        <w:pBdr>
          <w:top w:val="nil"/>
          <w:left w:val="nil"/>
          <w:bottom w:val="nil"/>
          <w:right w:val="nil"/>
          <w:between w:val="nil"/>
          <w:bar w:val="nil"/>
        </w:pBdr>
        <w:spacing w:after="31" w:line="240" w:lineRule="auto"/>
        <w:jc w:val="both"/>
        <w:rPr>
          <w:rFonts w:eastAsia="Maiandra GD" w:cs="Arial"/>
          <w:color w:val="221F1F"/>
          <w:sz w:val="22"/>
          <w:u w:color="221F1F"/>
          <w:bdr w:val="nil"/>
          <w:lang w:eastAsia="en-GB"/>
        </w:rPr>
      </w:pPr>
    </w:p>
    <w:p w14:paraId="20CDA34E" w14:textId="77777777" w:rsidR="009B7155" w:rsidRPr="009B7155" w:rsidRDefault="009B7155" w:rsidP="009B7155">
      <w:pPr>
        <w:pBdr>
          <w:top w:val="nil"/>
          <w:left w:val="nil"/>
          <w:bottom w:val="nil"/>
          <w:right w:val="nil"/>
          <w:between w:val="nil"/>
          <w:bar w:val="nil"/>
        </w:pBdr>
        <w:spacing w:after="0"/>
        <w:rPr>
          <w:rFonts w:ascii="Maiandra GD" w:eastAsia="Maiandra GD" w:hAnsi="Maiandra GD" w:cs="Maiandra GD"/>
          <w:color w:val="221F1F"/>
          <w:sz w:val="20"/>
          <w:szCs w:val="20"/>
          <w:u w:color="221F1F"/>
          <w:bdr w:val="nil"/>
          <w:lang w:eastAsia="en-GB"/>
        </w:rPr>
      </w:pPr>
      <w:r w:rsidRPr="009B7155">
        <w:rPr>
          <w:rFonts w:ascii="Maiandra GD" w:eastAsia="Maiandra GD" w:hAnsi="Maiandra GD" w:cs="Maiandra GD"/>
          <w:noProof/>
          <w:color w:val="221F1F"/>
          <w:sz w:val="20"/>
          <w:szCs w:val="20"/>
          <w:u w:color="221F1F"/>
          <w:bdr w:val="nil"/>
          <w:lang w:eastAsia="en-GB"/>
        </w:rPr>
        <w:t xml:space="preserve">              </w:t>
      </w:r>
      <w:r w:rsidRPr="009B7155">
        <w:rPr>
          <w:rFonts w:ascii="Maiandra GD" w:eastAsia="Maiandra GD" w:hAnsi="Maiandra GD" w:cs="Maiandra GD"/>
          <w:noProof/>
          <w:color w:val="221F1F"/>
          <w:sz w:val="20"/>
          <w:szCs w:val="20"/>
          <w:u w:color="221F1F"/>
          <w:bdr w:val="nil"/>
          <w:lang w:eastAsia="en-GB"/>
        </w:rPr>
        <w:drawing>
          <wp:inline distT="0" distB="0" distL="0" distR="0" wp14:anchorId="46A54E59" wp14:editId="4EBB80A0">
            <wp:extent cx="5715000" cy="5930900"/>
            <wp:effectExtent l="0" t="0" r="0" b="0"/>
            <wp:docPr id="1073741825" name="officeArt object" descr="Picture 1633"/>
            <wp:cNvGraphicFramePr/>
            <a:graphic xmlns:a="http://schemas.openxmlformats.org/drawingml/2006/main">
              <a:graphicData uri="http://schemas.openxmlformats.org/drawingml/2006/picture">
                <pic:pic xmlns:pic="http://schemas.openxmlformats.org/drawingml/2006/picture">
                  <pic:nvPicPr>
                    <pic:cNvPr id="1073741825" name="Picture 1633" descr="Picture 1633"/>
                    <pic:cNvPicPr>
                      <a:picLocks noChangeAspect="1"/>
                    </pic:cNvPicPr>
                  </pic:nvPicPr>
                  <pic:blipFill>
                    <a:blip r:embed="rId12"/>
                    <a:stretch>
                      <a:fillRect/>
                    </a:stretch>
                  </pic:blipFill>
                  <pic:spPr>
                    <a:xfrm>
                      <a:off x="0" y="0"/>
                      <a:ext cx="5715434" cy="5931350"/>
                    </a:xfrm>
                    <a:prstGeom prst="rect">
                      <a:avLst/>
                    </a:prstGeom>
                    <a:ln w="12700" cap="flat">
                      <a:noFill/>
                      <a:miter lim="400000"/>
                    </a:ln>
                    <a:effectLst/>
                  </pic:spPr>
                </pic:pic>
              </a:graphicData>
            </a:graphic>
          </wp:inline>
        </w:drawing>
      </w:r>
    </w:p>
    <w:p w14:paraId="0BFEA66E" w14:textId="77777777" w:rsidR="0002144B" w:rsidRDefault="0002144B">
      <w:r>
        <w:br w:type="page"/>
      </w:r>
    </w:p>
    <w:bookmarkEnd w:id="4"/>
    <w:p w14:paraId="43437B30" w14:textId="77777777" w:rsidR="0002144B" w:rsidRPr="0002144B" w:rsidRDefault="0002144B" w:rsidP="0002144B"/>
    <w:p w14:paraId="0ED9C73E" w14:textId="77777777" w:rsidR="0002144B" w:rsidRPr="0002144B" w:rsidRDefault="0002144B" w:rsidP="0002144B">
      <w:r w:rsidRPr="0002144B">
        <w:rPr>
          <w:noProof/>
        </w:rPr>
        <w:drawing>
          <wp:inline distT="0" distB="0" distL="0" distR="0" wp14:anchorId="0A42613B" wp14:editId="2F98C583">
            <wp:extent cx="6508750" cy="8244954"/>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243" t="12406" r="32272" b="2269"/>
                    <a:stretch/>
                  </pic:blipFill>
                  <pic:spPr bwMode="auto">
                    <a:xfrm>
                      <a:off x="0" y="0"/>
                      <a:ext cx="6520048" cy="8259266"/>
                    </a:xfrm>
                    <a:prstGeom prst="rect">
                      <a:avLst/>
                    </a:prstGeom>
                    <a:ln>
                      <a:noFill/>
                    </a:ln>
                    <a:extLst>
                      <a:ext uri="{53640926-AAD7-44D8-BBD7-CCE9431645EC}">
                        <a14:shadowObscured xmlns:a14="http://schemas.microsoft.com/office/drawing/2010/main"/>
                      </a:ext>
                    </a:extLst>
                  </pic:spPr>
                </pic:pic>
              </a:graphicData>
            </a:graphic>
          </wp:inline>
        </w:drawing>
      </w:r>
    </w:p>
    <w:p w14:paraId="20DCC8B5" w14:textId="242A2792" w:rsidR="007C7A29" w:rsidRPr="007C7A29" w:rsidRDefault="007C7A29" w:rsidP="00FF2203">
      <w:r>
        <w:br w:type="page"/>
      </w:r>
    </w:p>
    <w:p w14:paraId="731F7F0D" w14:textId="77777777" w:rsidR="0066577D" w:rsidRPr="000A5176" w:rsidRDefault="0066577D" w:rsidP="0066577D">
      <w:pPr>
        <w:spacing w:after="0" w:line="240" w:lineRule="auto"/>
        <w:jc w:val="center"/>
        <w:rPr>
          <w:rFonts w:eastAsia="Times New Roman" w:cs="Arial"/>
          <w:b/>
          <w:sz w:val="28"/>
          <w:szCs w:val="28"/>
          <w:lang w:eastAsia="en-GB"/>
        </w:rPr>
      </w:pPr>
      <w:bookmarkStart w:id="5" w:name="_Hlk218606056"/>
      <w:r w:rsidRPr="000A5176">
        <w:rPr>
          <w:rFonts w:cs="Arial"/>
          <w:b/>
          <w:sz w:val="28"/>
          <w:szCs w:val="24"/>
        </w:rPr>
        <w:lastRenderedPageBreak/>
        <w:t>Session 3: How prevalent is domestic abuse?</w:t>
      </w:r>
    </w:p>
    <w:p w14:paraId="1A5A14CE" w14:textId="77777777" w:rsidR="0066577D" w:rsidRDefault="0066577D" w:rsidP="0066577D">
      <w:pPr>
        <w:spacing w:after="0" w:line="240" w:lineRule="auto"/>
        <w:contextualSpacing/>
        <w:rPr>
          <w:rFonts w:eastAsia="Times New Roman" w:cs="Arial"/>
          <w:szCs w:val="24"/>
          <w:lang w:eastAsia="en-GB"/>
        </w:rPr>
      </w:pPr>
    </w:p>
    <w:p w14:paraId="0CDCD8B6" w14:textId="77777777" w:rsidR="0066577D" w:rsidRDefault="0066577D" w:rsidP="0066577D">
      <w:pPr>
        <w:spacing w:after="0" w:line="240" w:lineRule="auto"/>
        <w:contextualSpacing/>
        <w:rPr>
          <w:rFonts w:eastAsia="Times New Roman" w:cs="Arial"/>
          <w:szCs w:val="24"/>
          <w:lang w:eastAsia="en-GB"/>
        </w:rPr>
      </w:pPr>
    </w:p>
    <w:p w14:paraId="0F728899" w14:textId="77777777" w:rsidR="0066577D" w:rsidRPr="007C7A29" w:rsidRDefault="0066577D" w:rsidP="0066577D">
      <w:pPr>
        <w:spacing w:after="0" w:line="240" w:lineRule="auto"/>
        <w:contextualSpacing/>
        <w:rPr>
          <w:rFonts w:eastAsia="Times New Roman" w:cs="Arial"/>
          <w:szCs w:val="24"/>
          <w:lang w:eastAsia="en-GB"/>
        </w:rPr>
      </w:pPr>
    </w:p>
    <w:p w14:paraId="37EF1E30" w14:textId="77777777" w:rsidR="0066577D" w:rsidRPr="00896701" w:rsidRDefault="0066577D" w:rsidP="0066577D">
      <w:pPr>
        <w:pStyle w:val="ListParagraph"/>
        <w:numPr>
          <w:ilvl w:val="0"/>
          <w:numId w:val="16"/>
        </w:numPr>
        <w:spacing w:after="0" w:line="240" w:lineRule="auto"/>
        <w:rPr>
          <w:rFonts w:eastAsia="Times New Roman" w:cs="Arial"/>
          <w:szCs w:val="24"/>
          <w:lang w:eastAsia="en-GB"/>
        </w:rPr>
      </w:pPr>
      <w:r w:rsidRPr="00896701">
        <w:rPr>
          <w:rFonts w:eastAsia="Times New Roman" w:cs="Arial"/>
          <w:szCs w:val="24"/>
          <w:lang w:eastAsia="en-GB"/>
        </w:rPr>
        <w:t>In the year ending March 20</w:t>
      </w:r>
      <w:r>
        <w:rPr>
          <w:rFonts w:eastAsia="Times New Roman" w:cs="Arial"/>
          <w:szCs w:val="24"/>
          <w:lang w:eastAsia="en-GB"/>
        </w:rPr>
        <w:t>25</w:t>
      </w:r>
      <w:r w:rsidRPr="00896701">
        <w:rPr>
          <w:rFonts w:eastAsia="Times New Roman" w:cs="Arial"/>
          <w:szCs w:val="24"/>
          <w:lang w:eastAsia="en-GB"/>
        </w:rPr>
        <w:t xml:space="preserve">, how many </w:t>
      </w:r>
      <w:r>
        <w:rPr>
          <w:rFonts w:eastAsia="Times New Roman" w:cs="Arial"/>
          <w:szCs w:val="24"/>
          <w:lang w:eastAsia="en-GB"/>
        </w:rPr>
        <w:t>people aged 16 years and over</w:t>
      </w:r>
      <w:r w:rsidRPr="00896701">
        <w:rPr>
          <w:rFonts w:eastAsia="Times New Roman" w:cs="Arial"/>
          <w:szCs w:val="24"/>
          <w:lang w:eastAsia="en-GB"/>
        </w:rPr>
        <w:t xml:space="preserve"> experienced domestic abuse in England and Wales?</w:t>
      </w:r>
    </w:p>
    <w:p w14:paraId="6B65F1A6" w14:textId="77777777" w:rsidR="0066577D" w:rsidRPr="00E2612B" w:rsidRDefault="0066577D" w:rsidP="0066577D">
      <w:pPr>
        <w:spacing w:after="0" w:line="240" w:lineRule="auto"/>
        <w:ind w:left="720" w:hanging="720"/>
        <w:rPr>
          <w:rFonts w:eastAsia="Times New Roman" w:cs="Arial"/>
          <w:b/>
          <w:szCs w:val="24"/>
          <w:u w:val="single"/>
          <w:lang w:eastAsia="en-GB"/>
        </w:rPr>
      </w:pPr>
    </w:p>
    <w:p w14:paraId="40F461D2" w14:textId="77777777" w:rsidR="0066577D" w:rsidRPr="00E2612B" w:rsidRDefault="0066577D" w:rsidP="0066577D">
      <w:pPr>
        <w:numPr>
          <w:ilvl w:val="0"/>
          <w:numId w:val="4"/>
        </w:numPr>
        <w:spacing w:after="0" w:line="240" w:lineRule="auto"/>
        <w:contextualSpacing/>
        <w:rPr>
          <w:rFonts w:eastAsia="Times New Roman" w:cs="Arial"/>
          <w:szCs w:val="24"/>
          <w:lang w:eastAsia="en-GB"/>
        </w:rPr>
      </w:pPr>
      <w:r>
        <w:rPr>
          <w:rFonts w:eastAsia="Times New Roman" w:cs="Arial"/>
          <w:bCs/>
          <w:szCs w:val="24"/>
          <w:lang w:eastAsia="en-GB"/>
        </w:rPr>
        <w:t>1.8</w:t>
      </w:r>
      <w:r w:rsidRPr="00896701">
        <w:rPr>
          <w:rFonts w:eastAsia="Times New Roman" w:cs="Arial"/>
          <w:bCs/>
          <w:szCs w:val="24"/>
          <w:lang w:eastAsia="en-GB"/>
        </w:rPr>
        <w:t xml:space="preserve"> million</w:t>
      </w:r>
      <w:r w:rsidRPr="00E2612B">
        <w:rPr>
          <w:rFonts w:eastAsia="Times New Roman" w:cs="Arial"/>
          <w:szCs w:val="24"/>
          <w:lang w:eastAsia="en-GB"/>
        </w:rPr>
        <w:tab/>
      </w:r>
      <w:r>
        <w:rPr>
          <w:rFonts w:eastAsia="Times New Roman" w:cs="Arial"/>
          <w:szCs w:val="24"/>
          <w:lang w:eastAsia="en-GB"/>
        </w:rPr>
        <w:tab/>
      </w:r>
      <w:r w:rsidRPr="00E2612B">
        <w:rPr>
          <w:rFonts w:eastAsia="Times New Roman" w:cs="Arial"/>
          <w:szCs w:val="24"/>
          <w:lang w:eastAsia="en-GB"/>
        </w:rPr>
        <w:t xml:space="preserve">b)  </w:t>
      </w:r>
      <w:r>
        <w:rPr>
          <w:rFonts w:eastAsia="Times New Roman" w:cs="Arial"/>
          <w:szCs w:val="24"/>
          <w:lang w:eastAsia="en-GB"/>
        </w:rPr>
        <w:t>2.8</w:t>
      </w:r>
      <w:r w:rsidRPr="00E2612B">
        <w:rPr>
          <w:rFonts w:eastAsia="Times New Roman" w:cs="Arial"/>
          <w:szCs w:val="24"/>
          <w:lang w:eastAsia="en-GB"/>
        </w:rPr>
        <w:t xml:space="preserve"> million</w:t>
      </w:r>
      <w:r w:rsidRPr="00E2612B">
        <w:rPr>
          <w:rFonts w:eastAsia="Times New Roman" w:cs="Arial"/>
          <w:szCs w:val="24"/>
          <w:lang w:eastAsia="en-GB"/>
        </w:rPr>
        <w:tab/>
      </w:r>
      <w:r>
        <w:rPr>
          <w:rFonts w:eastAsia="Times New Roman" w:cs="Arial"/>
          <w:szCs w:val="24"/>
          <w:lang w:eastAsia="en-GB"/>
        </w:rPr>
        <w:tab/>
      </w:r>
      <w:r>
        <w:rPr>
          <w:rFonts w:eastAsia="Times New Roman" w:cs="Arial"/>
          <w:szCs w:val="24"/>
          <w:lang w:eastAsia="en-GB"/>
        </w:rPr>
        <w:tab/>
      </w:r>
      <w:r w:rsidRPr="00E2612B">
        <w:rPr>
          <w:rFonts w:eastAsia="Times New Roman" w:cs="Arial"/>
          <w:szCs w:val="24"/>
          <w:lang w:eastAsia="en-GB"/>
        </w:rPr>
        <w:t xml:space="preserve">c)  </w:t>
      </w:r>
      <w:r>
        <w:rPr>
          <w:rFonts w:eastAsia="Times New Roman" w:cs="Arial"/>
          <w:szCs w:val="24"/>
          <w:lang w:eastAsia="en-GB"/>
        </w:rPr>
        <w:t>3.8</w:t>
      </w:r>
      <w:r w:rsidRPr="00E2612B">
        <w:rPr>
          <w:rFonts w:eastAsia="Times New Roman" w:cs="Arial"/>
          <w:szCs w:val="24"/>
          <w:lang w:eastAsia="en-GB"/>
        </w:rPr>
        <w:t xml:space="preserve"> million</w:t>
      </w:r>
    </w:p>
    <w:p w14:paraId="7A597A25" w14:textId="77777777" w:rsidR="0066577D" w:rsidRPr="00E2612B" w:rsidRDefault="0066577D" w:rsidP="0066577D">
      <w:pPr>
        <w:spacing w:after="0" w:line="240" w:lineRule="auto"/>
        <w:contextualSpacing/>
        <w:rPr>
          <w:rFonts w:eastAsia="Times New Roman" w:cs="Arial"/>
          <w:szCs w:val="24"/>
          <w:lang w:eastAsia="en-GB"/>
        </w:rPr>
      </w:pPr>
    </w:p>
    <w:p w14:paraId="55AFDADF" w14:textId="77777777" w:rsidR="0066577D" w:rsidRPr="00E2612B" w:rsidRDefault="0066577D" w:rsidP="0066577D">
      <w:pPr>
        <w:spacing w:after="0" w:line="240" w:lineRule="auto"/>
        <w:contextualSpacing/>
        <w:rPr>
          <w:rFonts w:eastAsia="Times New Roman" w:cs="Arial"/>
          <w:i/>
          <w:szCs w:val="24"/>
          <w:lang w:eastAsia="en-GB"/>
        </w:rPr>
      </w:pPr>
      <w:r w:rsidRPr="00E2612B">
        <w:rPr>
          <w:rFonts w:eastAsia="Times New Roman" w:cs="Arial"/>
          <w:i/>
          <w:szCs w:val="24"/>
          <w:lang w:eastAsia="en-GB"/>
        </w:rPr>
        <w:t>Office for National Statistics ‘</w:t>
      </w:r>
      <w:r w:rsidRPr="00E2612B">
        <w:rPr>
          <w:rFonts w:eastAsia="Times New Roman" w:cs="Arial"/>
          <w:i/>
          <w:szCs w:val="24"/>
          <w:lang w:val="en" w:eastAsia="en-GB"/>
        </w:rPr>
        <w:t>Domestic abuse</w:t>
      </w:r>
      <w:r>
        <w:rPr>
          <w:rFonts w:eastAsia="Times New Roman" w:cs="Arial"/>
          <w:i/>
          <w:szCs w:val="24"/>
          <w:lang w:val="en" w:eastAsia="en-GB"/>
        </w:rPr>
        <w:t xml:space="preserve"> prevalence and trends,</w:t>
      </w:r>
      <w:r w:rsidRPr="00E2612B">
        <w:rPr>
          <w:rFonts w:eastAsia="Times New Roman" w:cs="Arial"/>
          <w:i/>
          <w:szCs w:val="24"/>
          <w:lang w:val="en" w:eastAsia="en-GB"/>
        </w:rPr>
        <w:t xml:space="preserve"> England and Wales: year ending March 20</w:t>
      </w:r>
      <w:r>
        <w:rPr>
          <w:rFonts w:eastAsia="Times New Roman" w:cs="Arial"/>
          <w:i/>
          <w:szCs w:val="24"/>
          <w:lang w:val="en" w:eastAsia="en-GB"/>
        </w:rPr>
        <w:t>25</w:t>
      </w:r>
      <w:r w:rsidRPr="00E2612B">
        <w:rPr>
          <w:rFonts w:eastAsia="Times New Roman" w:cs="Arial"/>
          <w:i/>
          <w:szCs w:val="24"/>
          <w:lang w:val="en" w:eastAsia="en-GB"/>
        </w:rPr>
        <w:t>’</w:t>
      </w:r>
      <w:r w:rsidRPr="00E2612B">
        <w:rPr>
          <w:rFonts w:eastAsia="Times New Roman" w:cs="Arial"/>
          <w:i/>
          <w:szCs w:val="24"/>
          <w:lang w:eastAsia="en-GB"/>
        </w:rPr>
        <w:t xml:space="preserve"> </w:t>
      </w:r>
    </w:p>
    <w:p w14:paraId="566C798C" w14:textId="77777777" w:rsidR="0066577D" w:rsidRDefault="0066577D" w:rsidP="0066577D">
      <w:pPr>
        <w:spacing w:after="0" w:line="240" w:lineRule="auto"/>
        <w:rPr>
          <w:rFonts w:eastAsia="Times New Roman" w:cs="Arial"/>
          <w:szCs w:val="24"/>
          <w:lang w:eastAsia="en-GB"/>
        </w:rPr>
      </w:pPr>
    </w:p>
    <w:p w14:paraId="1A7FD637" w14:textId="77777777" w:rsidR="0066577D" w:rsidRPr="007C7A29" w:rsidRDefault="0066577D" w:rsidP="0066577D">
      <w:pPr>
        <w:spacing w:after="0" w:line="240" w:lineRule="auto"/>
        <w:rPr>
          <w:rFonts w:eastAsia="Times New Roman" w:cs="Arial"/>
          <w:szCs w:val="24"/>
          <w:lang w:eastAsia="en-GB"/>
        </w:rPr>
      </w:pPr>
    </w:p>
    <w:p w14:paraId="3549B41A" w14:textId="77777777" w:rsidR="0066577D" w:rsidRDefault="0066577D" w:rsidP="0066577D">
      <w:pPr>
        <w:spacing w:after="0" w:line="240" w:lineRule="auto"/>
        <w:contextualSpacing/>
        <w:rPr>
          <w:rFonts w:eastAsia="Times New Roman" w:cs="Arial"/>
          <w:szCs w:val="24"/>
          <w:lang w:eastAsia="en-GB"/>
        </w:rPr>
      </w:pPr>
    </w:p>
    <w:p w14:paraId="678F2528" w14:textId="77777777" w:rsidR="0066577D" w:rsidRPr="00B54FFB" w:rsidRDefault="0066577D" w:rsidP="0066577D">
      <w:pPr>
        <w:pStyle w:val="ListParagraph"/>
        <w:numPr>
          <w:ilvl w:val="0"/>
          <w:numId w:val="16"/>
        </w:numPr>
        <w:spacing w:after="0" w:line="240" w:lineRule="auto"/>
        <w:rPr>
          <w:rFonts w:eastAsia="Times New Roman" w:cs="Arial"/>
          <w:szCs w:val="24"/>
          <w:lang w:eastAsia="en-GB"/>
        </w:rPr>
      </w:pPr>
      <w:r w:rsidRPr="00B54FFB">
        <w:rPr>
          <w:rFonts w:eastAsia="Times New Roman" w:cs="Arial"/>
          <w:szCs w:val="24"/>
          <w:lang w:val="en" w:eastAsia="en-GB"/>
        </w:rPr>
        <w:t>How many domestic abuse-related incidents and crimes were recorded by the police across England and Wales in the year ending March 20</w:t>
      </w:r>
      <w:r>
        <w:rPr>
          <w:rFonts w:eastAsia="Times New Roman" w:cs="Arial"/>
          <w:szCs w:val="24"/>
          <w:lang w:val="en" w:eastAsia="en-GB"/>
        </w:rPr>
        <w:t>25</w:t>
      </w:r>
      <w:r w:rsidRPr="00B54FFB">
        <w:rPr>
          <w:rFonts w:eastAsia="Times New Roman" w:cs="Arial"/>
          <w:szCs w:val="24"/>
          <w:lang w:val="en" w:eastAsia="en-GB"/>
        </w:rPr>
        <w:t>?</w:t>
      </w:r>
    </w:p>
    <w:p w14:paraId="799155F4" w14:textId="77777777" w:rsidR="0066577D" w:rsidRPr="00E2612B" w:rsidRDefault="0066577D" w:rsidP="0066577D">
      <w:pPr>
        <w:spacing w:after="0" w:line="240" w:lineRule="auto"/>
        <w:rPr>
          <w:rFonts w:eastAsia="Times New Roman" w:cs="Arial"/>
          <w:szCs w:val="24"/>
          <w:lang w:eastAsia="en-GB"/>
        </w:rPr>
      </w:pPr>
    </w:p>
    <w:p w14:paraId="579B7D75" w14:textId="77777777" w:rsidR="0066577D" w:rsidRPr="00E2612B" w:rsidRDefault="0066577D" w:rsidP="0066577D">
      <w:pPr>
        <w:pStyle w:val="ListParagraph"/>
        <w:numPr>
          <w:ilvl w:val="0"/>
          <w:numId w:val="9"/>
        </w:numPr>
        <w:spacing w:after="0" w:line="240" w:lineRule="auto"/>
        <w:rPr>
          <w:rFonts w:eastAsia="Times New Roman" w:cs="Arial"/>
          <w:szCs w:val="24"/>
          <w:lang w:eastAsia="en-GB"/>
        </w:rPr>
      </w:pPr>
      <w:r>
        <w:rPr>
          <w:rFonts w:eastAsia="Times New Roman" w:cs="Arial"/>
          <w:szCs w:val="24"/>
          <w:lang w:eastAsia="en-GB"/>
        </w:rPr>
        <w:t>1.4</w:t>
      </w:r>
      <w:r w:rsidRPr="00E2612B">
        <w:rPr>
          <w:rFonts w:eastAsia="Times New Roman" w:cs="Arial"/>
          <w:szCs w:val="24"/>
          <w:lang w:eastAsia="en-GB"/>
        </w:rPr>
        <w:t xml:space="preserve"> million</w:t>
      </w:r>
      <w:r w:rsidRPr="00E2612B">
        <w:rPr>
          <w:rFonts w:eastAsia="Times New Roman" w:cs="Arial"/>
          <w:szCs w:val="24"/>
          <w:lang w:eastAsia="en-GB"/>
        </w:rPr>
        <w:tab/>
      </w:r>
      <w:r>
        <w:rPr>
          <w:rFonts w:eastAsia="Times New Roman" w:cs="Arial"/>
          <w:szCs w:val="24"/>
          <w:lang w:eastAsia="en-GB"/>
        </w:rPr>
        <w:tab/>
      </w:r>
      <w:r w:rsidRPr="00E2612B">
        <w:rPr>
          <w:rFonts w:eastAsia="Times New Roman" w:cs="Arial"/>
          <w:szCs w:val="24"/>
          <w:lang w:eastAsia="en-GB"/>
        </w:rPr>
        <w:t xml:space="preserve">b)  </w:t>
      </w:r>
      <w:r>
        <w:rPr>
          <w:rFonts w:eastAsia="Times New Roman" w:cs="Arial"/>
          <w:bCs/>
          <w:szCs w:val="24"/>
          <w:lang w:eastAsia="en-GB"/>
        </w:rPr>
        <w:t>2</w:t>
      </w:r>
      <w:r w:rsidRPr="00B54FFB">
        <w:rPr>
          <w:rFonts w:eastAsia="Times New Roman" w:cs="Arial"/>
          <w:bCs/>
          <w:szCs w:val="24"/>
          <w:lang w:eastAsia="en-GB"/>
        </w:rPr>
        <w:t>.</w:t>
      </w:r>
      <w:r>
        <w:rPr>
          <w:rFonts w:eastAsia="Times New Roman" w:cs="Arial"/>
          <w:bCs/>
          <w:szCs w:val="24"/>
          <w:lang w:eastAsia="en-GB"/>
        </w:rPr>
        <w:t>4</w:t>
      </w:r>
      <w:r w:rsidRPr="00B54FFB">
        <w:rPr>
          <w:rFonts w:eastAsia="Times New Roman" w:cs="Arial"/>
          <w:bCs/>
          <w:szCs w:val="24"/>
          <w:lang w:eastAsia="en-GB"/>
        </w:rPr>
        <w:t xml:space="preserve"> million</w:t>
      </w:r>
      <w:r w:rsidRPr="00E2612B">
        <w:rPr>
          <w:rFonts w:eastAsia="Times New Roman" w:cs="Arial"/>
          <w:szCs w:val="24"/>
          <w:lang w:eastAsia="en-GB"/>
        </w:rPr>
        <w:tab/>
      </w:r>
      <w:r>
        <w:rPr>
          <w:rFonts w:eastAsia="Times New Roman" w:cs="Arial"/>
          <w:szCs w:val="24"/>
          <w:lang w:eastAsia="en-GB"/>
        </w:rPr>
        <w:tab/>
      </w:r>
      <w:r>
        <w:rPr>
          <w:rFonts w:eastAsia="Times New Roman" w:cs="Arial"/>
          <w:szCs w:val="24"/>
          <w:lang w:eastAsia="en-GB"/>
        </w:rPr>
        <w:tab/>
      </w:r>
      <w:r w:rsidRPr="00E2612B">
        <w:rPr>
          <w:rFonts w:eastAsia="Times New Roman" w:cs="Arial"/>
          <w:szCs w:val="24"/>
          <w:lang w:eastAsia="en-GB"/>
        </w:rPr>
        <w:t xml:space="preserve">c)  </w:t>
      </w:r>
      <w:r>
        <w:rPr>
          <w:rFonts w:eastAsia="Times New Roman" w:cs="Arial"/>
          <w:szCs w:val="24"/>
          <w:lang w:eastAsia="en-GB"/>
        </w:rPr>
        <w:t>3</w:t>
      </w:r>
      <w:r w:rsidRPr="00E2612B">
        <w:rPr>
          <w:rFonts w:eastAsia="Times New Roman" w:cs="Arial"/>
          <w:szCs w:val="24"/>
          <w:lang w:eastAsia="en-GB"/>
        </w:rPr>
        <w:t>.</w:t>
      </w:r>
      <w:r>
        <w:rPr>
          <w:rFonts w:eastAsia="Times New Roman" w:cs="Arial"/>
          <w:szCs w:val="24"/>
          <w:lang w:eastAsia="en-GB"/>
        </w:rPr>
        <w:t>4</w:t>
      </w:r>
      <w:r w:rsidRPr="00E2612B">
        <w:rPr>
          <w:rFonts w:eastAsia="Times New Roman" w:cs="Arial"/>
          <w:szCs w:val="24"/>
          <w:lang w:eastAsia="en-GB"/>
        </w:rPr>
        <w:t xml:space="preserve"> million</w:t>
      </w:r>
    </w:p>
    <w:p w14:paraId="0328C940" w14:textId="77777777" w:rsidR="0066577D" w:rsidRPr="00E2612B" w:rsidRDefault="0066577D" w:rsidP="0066577D">
      <w:pPr>
        <w:spacing w:after="0" w:line="240" w:lineRule="auto"/>
        <w:rPr>
          <w:rFonts w:eastAsia="Times New Roman" w:cs="Arial"/>
          <w:szCs w:val="24"/>
          <w:lang w:eastAsia="en-GB"/>
        </w:rPr>
      </w:pPr>
    </w:p>
    <w:p w14:paraId="4EBD4443" w14:textId="77777777" w:rsidR="0066577D" w:rsidRPr="00E2612B" w:rsidRDefault="0066577D" w:rsidP="0066577D">
      <w:pPr>
        <w:spacing w:after="0" w:line="240" w:lineRule="auto"/>
        <w:contextualSpacing/>
        <w:rPr>
          <w:rFonts w:eastAsia="Times New Roman" w:cs="Arial"/>
          <w:i/>
          <w:szCs w:val="24"/>
          <w:lang w:eastAsia="en-GB"/>
        </w:rPr>
      </w:pPr>
      <w:r w:rsidRPr="00E2612B">
        <w:rPr>
          <w:rFonts w:eastAsia="Times New Roman" w:cs="Arial"/>
          <w:i/>
          <w:szCs w:val="24"/>
          <w:lang w:eastAsia="en-GB"/>
        </w:rPr>
        <w:t>Office for National Statistics ‘</w:t>
      </w:r>
      <w:r w:rsidRPr="00E2612B">
        <w:rPr>
          <w:rFonts w:eastAsia="Times New Roman" w:cs="Arial"/>
          <w:i/>
          <w:szCs w:val="24"/>
          <w:lang w:val="en" w:eastAsia="en-GB"/>
        </w:rPr>
        <w:t>Domestic abuse</w:t>
      </w:r>
      <w:r>
        <w:rPr>
          <w:rFonts w:eastAsia="Times New Roman" w:cs="Arial"/>
          <w:i/>
          <w:szCs w:val="24"/>
          <w:lang w:val="en" w:eastAsia="en-GB"/>
        </w:rPr>
        <w:t xml:space="preserve"> prevalence and trends,</w:t>
      </w:r>
      <w:r w:rsidRPr="00E2612B">
        <w:rPr>
          <w:rFonts w:eastAsia="Times New Roman" w:cs="Arial"/>
          <w:i/>
          <w:szCs w:val="24"/>
          <w:lang w:val="en" w:eastAsia="en-GB"/>
        </w:rPr>
        <w:t xml:space="preserve"> England and Wales: year ending March 2</w:t>
      </w:r>
      <w:r>
        <w:rPr>
          <w:rFonts w:eastAsia="Times New Roman" w:cs="Arial"/>
          <w:i/>
          <w:szCs w:val="24"/>
          <w:lang w:val="en" w:eastAsia="en-GB"/>
        </w:rPr>
        <w:t>025</w:t>
      </w:r>
      <w:r w:rsidRPr="00E2612B">
        <w:rPr>
          <w:rFonts w:eastAsia="Times New Roman" w:cs="Arial"/>
          <w:i/>
          <w:szCs w:val="24"/>
          <w:lang w:val="en" w:eastAsia="en-GB"/>
        </w:rPr>
        <w:t>’</w:t>
      </w:r>
      <w:r w:rsidRPr="00E2612B">
        <w:rPr>
          <w:rFonts w:eastAsia="Times New Roman" w:cs="Arial"/>
          <w:i/>
          <w:szCs w:val="24"/>
          <w:lang w:eastAsia="en-GB"/>
        </w:rPr>
        <w:t xml:space="preserve"> </w:t>
      </w:r>
    </w:p>
    <w:p w14:paraId="4DF09808" w14:textId="77777777" w:rsidR="0066577D" w:rsidRDefault="0066577D" w:rsidP="0066577D">
      <w:pPr>
        <w:spacing w:after="0" w:line="240" w:lineRule="auto"/>
        <w:contextualSpacing/>
        <w:rPr>
          <w:rFonts w:eastAsia="Times New Roman" w:cs="Arial"/>
          <w:szCs w:val="24"/>
          <w:lang w:eastAsia="en-GB"/>
        </w:rPr>
      </w:pPr>
    </w:p>
    <w:p w14:paraId="220545A6" w14:textId="77777777" w:rsidR="0066577D" w:rsidRPr="007C7A29" w:rsidRDefault="0066577D" w:rsidP="0066577D">
      <w:pPr>
        <w:spacing w:after="0" w:line="240" w:lineRule="auto"/>
        <w:contextualSpacing/>
        <w:rPr>
          <w:rFonts w:eastAsia="Times New Roman" w:cs="Arial"/>
          <w:szCs w:val="24"/>
          <w:lang w:eastAsia="en-GB"/>
        </w:rPr>
      </w:pPr>
    </w:p>
    <w:p w14:paraId="3F4DA382" w14:textId="77777777" w:rsidR="0066577D" w:rsidRPr="007C7A29" w:rsidRDefault="0066577D" w:rsidP="0066577D">
      <w:pPr>
        <w:spacing w:after="0" w:line="240" w:lineRule="auto"/>
        <w:rPr>
          <w:rFonts w:eastAsia="Times New Roman" w:cs="Arial"/>
          <w:szCs w:val="24"/>
          <w:lang w:eastAsia="en-GB"/>
        </w:rPr>
      </w:pPr>
    </w:p>
    <w:p w14:paraId="20868087" w14:textId="77777777" w:rsidR="0066577D" w:rsidRPr="00B54FFB" w:rsidRDefault="0066577D" w:rsidP="0066577D">
      <w:pPr>
        <w:pStyle w:val="ListParagraph"/>
        <w:numPr>
          <w:ilvl w:val="0"/>
          <w:numId w:val="16"/>
        </w:numPr>
        <w:spacing w:after="0" w:line="240" w:lineRule="auto"/>
        <w:rPr>
          <w:rFonts w:cs="Arial"/>
          <w:lang w:val="en"/>
        </w:rPr>
      </w:pPr>
      <w:r w:rsidRPr="00B54FFB">
        <w:rPr>
          <w:rFonts w:cs="Arial"/>
          <w:lang w:val="en"/>
        </w:rPr>
        <w:t>How many</w:t>
      </w:r>
      <w:r>
        <w:rPr>
          <w:rFonts w:cs="Arial"/>
          <w:lang w:val="en"/>
        </w:rPr>
        <w:t xml:space="preserve"> contacts related to a possible</w:t>
      </w:r>
      <w:r w:rsidRPr="00B54FFB">
        <w:rPr>
          <w:rFonts w:cs="Arial"/>
          <w:lang w:val="en"/>
        </w:rPr>
        <w:t xml:space="preserve"> forced marriage</w:t>
      </w:r>
      <w:r>
        <w:rPr>
          <w:rFonts w:cs="Arial"/>
          <w:lang w:val="en"/>
        </w:rPr>
        <w:t xml:space="preserve"> and/or female genital mutilation</w:t>
      </w:r>
      <w:r w:rsidRPr="00B54FFB">
        <w:rPr>
          <w:rFonts w:cs="Arial"/>
          <w:lang w:val="en"/>
        </w:rPr>
        <w:t xml:space="preserve"> were re</w:t>
      </w:r>
      <w:r>
        <w:rPr>
          <w:rFonts w:cs="Arial"/>
          <w:lang w:val="en"/>
        </w:rPr>
        <w:t>corded</w:t>
      </w:r>
      <w:r w:rsidRPr="00B54FFB">
        <w:rPr>
          <w:rFonts w:cs="Arial"/>
          <w:lang w:val="en"/>
        </w:rPr>
        <w:t xml:space="preserve"> </w:t>
      </w:r>
      <w:r>
        <w:rPr>
          <w:rFonts w:cs="Arial"/>
          <w:lang w:val="en"/>
        </w:rPr>
        <w:t>by</w:t>
      </w:r>
      <w:r w:rsidRPr="00B54FFB">
        <w:rPr>
          <w:rFonts w:cs="Arial"/>
          <w:lang w:val="en"/>
        </w:rPr>
        <w:t xml:space="preserve"> the Forced Marriage Unit in 20</w:t>
      </w:r>
      <w:r>
        <w:rPr>
          <w:rFonts w:cs="Arial"/>
          <w:lang w:val="en"/>
        </w:rPr>
        <w:t>24</w:t>
      </w:r>
      <w:r w:rsidRPr="00B54FFB">
        <w:rPr>
          <w:rFonts w:cs="Arial"/>
          <w:lang w:val="en"/>
        </w:rPr>
        <w:t>?</w:t>
      </w:r>
    </w:p>
    <w:p w14:paraId="62FD8DC3" w14:textId="77777777" w:rsidR="0066577D" w:rsidRDefault="0066577D" w:rsidP="0066577D">
      <w:pPr>
        <w:spacing w:after="0" w:line="240" w:lineRule="auto"/>
        <w:rPr>
          <w:rFonts w:cs="Arial"/>
          <w:lang w:val="en"/>
        </w:rPr>
      </w:pPr>
    </w:p>
    <w:p w14:paraId="3434600F" w14:textId="77777777" w:rsidR="0066577D" w:rsidRDefault="0066577D" w:rsidP="0066577D">
      <w:pPr>
        <w:spacing w:after="0" w:line="240" w:lineRule="auto"/>
        <w:ind w:firstLine="720"/>
        <w:rPr>
          <w:rFonts w:cs="Arial"/>
          <w:lang w:val="en"/>
        </w:rPr>
      </w:pPr>
      <w:r w:rsidRPr="00DF3135">
        <w:rPr>
          <w:rFonts w:cs="Arial"/>
          <w:lang w:val="en"/>
        </w:rPr>
        <w:t>a)</w:t>
      </w:r>
      <w:r>
        <w:rPr>
          <w:rFonts w:cs="Arial"/>
          <w:lang w:val="en"/>
        </w:rPr>
        <w:t xml:space="preserve"> </w:t>
      </w:r>
      <w:r w:rsidRPr="00DF3135">
        <w:rPr>
          <w:rFonts w:cs="Arial"/>
          <w:lang w:val="en"/>
        </w:rPr>
        <w:t xml:space="preserve"> </w:t>
      </w:r>
      <w:r>
        <w:rPr>
          <w:rFonts w:cs="Arial"/>
          <w:bCs/>
          <w:lang w:val="en"/>
        </w:rPr>
        <w:t>212</w:t>
      </w:r>
      <w:r>
        <w:rPr>
          <w:rFonts w:cs="Arial"/>
          <w:lang w:val="en"/>
        </w:rPr>
        <w:tab/>
      </w:r>
      <w:r>
        <w:rPr>
          <w:rFonts w:cs="Arial"/>
          <w:lang w:val="en"/>
        </w:rPr>
        <w:tab/>
      </w:r>
      <w:r>
        <w:rPr>
          <w:rFonts w:cs="Arial"/>
          <w:lang w:val="en"/>
        </w:rPr>
        <w:tab/>
        <w:t>b)  512</w:t>
      </w:r>
      <w:r>
        <w:rPr>
          <w:rFonts w:cs="Arial"/>
          <w:lang w:val="en"/>
        </w:rPr>
        <w:tab/>
      </w:r>
      <w:r>
        <w:rPr>
          <w:rFonts w:cs="Arial"/>
          <w:lang w:val="en"/>
        </w:rPr>
        <w:tab/>
      </w:r>
      <w:r>
        <w:rPr>
          <w:rFonts w:cs="Arial"/>
          <w:lang w:val="en"/>
        </w:rPr>
        <w:tab/>
        <w:t xml:space="preserve">c)   812 </w:t>
      </w:r>
    </w:p>
    <w:p w14:paraId="585600B4" w14:textId="77777777" w:rsidR="0066577D" w:rsidRDefault="0066577D" w:rsidP="0066577D">
      <w:pPr>
        <w:spacing w:after="0" w:line="240" w:lineRule="auto"/>
        <w:rPr>
          <w:rFonts w:cs="Arial"/>
          <w:lang w:val="en"/>
        </w:rPr>
      </w:pPr>
    </w:p>
    <w:p w14:paraId="7665F0C0" w14:textId="77777777" w:rsidR="0066577D" w:rsidRDefault="0066577D" w:rsidP="0066577D">
      <w:pPr>
        <w:spacing w:after="0" w:line="240" w:lineRule="auto"/>
        <w:rPr>
          <w:rFonts w:cs="Arial"/>
          <w:i/>
          <w:lang w:val="en"/>
        </w:rPr>
      </w:pPr>
      <w:bookmarkStart w:id="6" w:name="_Hlk514316075"/>
      <w:r w:rsidRPr="00DF3135">
        <w:rPr>
          <w:rFonts w:cs="Arial"/>
          <w:i/>
          <w:lang w:val="en"/>
        </w:rPr>
        <w:t>Home Office ‘Forced Marriage Unit Statistics 20</w:t>
      </w:r>
      <w:r>
        <w:rPr>
          <w:rFonts w:cs="Arial"/>
          <w:i/>
          <w:lang w:val="en"/>
        </w:rPr>
        <w:t>24</w:t>
      </w:r>
      <w:r w:rsidRPr="00DF3135">
        <w:rPr>
          <w:rFonts w:cs="Arial"/>
          <w:i/>
          <w:lang w:val="en"/>
        </w:rPr>
        <w:t>’</w:t>
      </w:r>
    </w:p>
    <w:p w14:paraId="3FD1DD27" w14:textId="77777777" w:rsidR="0066577D" w:rsidRDefault="0066577D" w:rsidP="0066577D">
      <w:pPr>
        <w:spacing w:after="0" w:line="240" w:lineRule="auto"/>
        <w:rPr>
          <w:rFonts w:cs="Arial"/>
          <w:i/>
          <w:lang w:val="en"/>
        </w:rPr>
      </w:pPr>
      <w:r w:rsidRPr="00DF3135">
        <w:rPr>
          <w:rFonts w:cs="Arial"/>
          <w:i/>
          <w:lang w:val="en"/>
        </w:rPr>
        <w:t xml:space="preserve"> </w:t>
      </w:r>
      <w:bookmarkEnd w:id="6"/>
    </w:p>
    <w:p w14:paraId="711DEE1E" w14:textId="77777777" w:rsidR="0066577D" w:rsidRPr="00FF2203" w:rsidRDefault="0066577D" w:rsidP="0066577D">
      <w:pPr>
        <w:spacing w:after="0" w:line="240" w:lineRule="auto"/>
        <w:rPr>
          <w:rFonts w:cs="Arial"/>
          <w:i/>
          <w:lang w:val="en"/>
        </w:rPr>
      </w:pPr>
    </w:p>
    <w:p w14:paraId="2444E3A5" w14:textId="77777777" w:rsidR="0066577D" w:rsidRPr="007C7A29" w:rsidRDefault="0066577D" w:rsidP="0066577D">
      <w:pPr>
        <w:spacing w:after="0" w:line="240" w:lineRule="auto"/>
        <w:ind w:left="720" w:hanging="720"/>
        <w:rPr>
          <w:rFonts w:cs="Arial"/>
          <w:i/>
          <w:lang w:val="en"/>
        </w:rPr>
      </w:pPr>
    </w:p>
    <w:p w14:paraId="01DDF667" w14:textId="77777777" w:rsidR="0066577D" w:rsidRPr="00B54FFB" w:rsidRDefault="0066577D" w:rsidP="0066577D">
      <w:pPr>
        <w:pStyle w:val="ListParagraph"/>
        <w:numPr>
          <w:ilvl w:val="0"/>
          <w:numId w:val="16"/>
        </w:numPr>
        <w:spacing w:after="0" w:line="240" w:lineRule="auto"/>
        <w:rPr>
          <w:rFonts w:cs="Arial"/>
          <w:lang w:val="en"/>
        </w:rPr>
      </w:pPr>
      <w:r w:rsidRPr="00B54FFB">
        <w:rPr>
          <w:rFonts w:cs="Arial"/>
          <w:lang w:val="en"/>
        </w:rPr>
        <w:t>How many domestic homicides were recorded in England and Wales between April 20</w:t>
      </w:r>
      <w:r>
        <w:rPr>
          <w:rFonts w:cs="Arial"/>
          <w:lang w:val="en"/>
        </w:rPr>
        <w:t>21</w:t>
      </w:r>
      <w:r w:rsidRPr="00B54FFB">
        <w:rPr>
          <w:rFonts w:cs="Arial"/>
          <w:lang w:val="en"/>
        </w:rPr>
        <w:t xml:space="preserve"> and March 20</w:t>
      </w:r>
      <w:r>
        <w:rPr>
          <w:rFonts w:cs="Arial"/>
          <w:lang w:val="en"/>
        </w:rPr>
        <w:t>24</w:t>
      </w:r>
      <w:r w:rsidRPr="00B54FFB">
        <w:rPr>
          <w:rFonts w:cs="Arial"/>
          <w:lang w:val="en"/>
        </w:rPr>
        <w:t>?</w:t>
      </w:r>
    </w:p>
    <w:p w14:paraId="3B428F81" w14:textId="77777777" w:rsidR="0066577D" w:rsidRPr="00DF3135" w:rsidRDefault="0066577D" w:rsidP="0066577D">
      <w:pPr>
        <w:spacing w:after="0" w:line="240" w:lineRule="auto"/>
        <w:contextualSpacing/>
        <w:rPr>
          <w:rFonts w:eastAsia="Times New Roman" w:cs="Arial"/>
          <w:b/>
          <w:szCs w:val="24"/>
          <w:lang w:eastAsia="en-GB"/>
        </w:rPr>
      </w:pPr>
    </w:p>
    <w:p w14:paraId="038829A7" w14:textId="77777777" w:rsidR="0066577D" w:rsidRPr="00DF3135" w:rsidRDefault="0066577D" w:rsidP="0066577D">
      <w:pPr>
        <w:pStyle w:val="ListParagraph"/>
        <w:numPr>
          <w:ilvl w:val="0"/>
          <w:numId w:val="10"/>
        </w:numPr>
        <w:spacing w:after="0" w:line="240" w:lineRule="auto"/>
        <w:rPr>
          <w:rFonts w:eastAsia="Times New Roman" w:cs="Arial"/>
          <w:szCs w:val="24"/>
          <w:lang w:eastAsia="en-GB"/>
        </w:rPr>
      </w:pPr>
      <w:r w:rsidRPr="00DF3135">
        <w:rPr>
          <w:rFonts w:eastAsia="Times New Roman" w:cs="Arial"/>
          <w:b/>
          <w:szCs w:val="24"/>
          <w:lang w:eastAsia="en-GB"/>
        </w:rPr>
        <w:t xml:space="preserve"> </w:t>
      </w:r>
      <w:r>
        <w:rPr>
          <w:rFonts w:eastAsia="Times New Roman" w:cs="Arial"/>
          <w:bCs/>
          <w:szCs w:val="24"/>
          <w:lang w:eastAsia="en-GB"/>
        </w:rPr>
        <w:t>352</w:t>
      </w:r>
      <w:r w:rsidRPr="00DF3135">
        <w:rPr>
          <w:rFonts w:eastAsia="Times New Roman" w:cs="Arial"/>
          <w:szCs w:val="24"/>
          <w:lang w:eastAsia="en-GB"/>
        </w:rPr>
        <w:tab/>
      </w:r>
      <w:r w:rsidRPr="00DF3135">
        <w:rPr>
          <w:rFonts w:eastAsia="Times New Roman" w:cs="Arial"/>
          <w:szCs w:val="24"/>
          <w:lang w:eastAsia="en-GB"/>
        </w:rPr>
        <w:tab/>
      </w:r>
      <w:r w:rsidRPr="00DF3135">
        <w:rPr>
          <w:rFonts w:eastAsia="Times New Roman" w:cs="Arial"/>
          <w:szCs w:val="24"/>
          <w:lang w:eastAsia="en-GB"/>
        </w:rPr>
        <w:tab/>
        <w:t xml:space="preserve">b)   </w:t>
      </w:r>
      <w:r>
        <w:rPr>
          <w:rFonts w:eastAsia="Times New Roman" w:cs="Arial"/>
          <w:szCs w:val="24"/>
          <w:lang w:eastAsia="en-GB"/>
        </w:rPr>
        <w:t>152</w:t>
      </w:r>
      <w:r w:rsidRPr="00DF3135">
        <w:rPr>
          <w:rFonts w:eastAsia="Times New Roman" w:cs="Arial"/>
          <w:szCs w:val="24"/>
          <w:lang w:eastAsia="en-GB"/>
        </w:rPr>
        <w:tab/>
      </w:r>
      <w:r w:rsidRPr="00DF3135">
        <w:rPr>
          <w:rFonts w:eastAsia="Times New Roman" w:cs="Arial"/>
          <w:szCs w:val="24"/>
          <w:lang w:eastAsia="en-GB"/>
        </w:rPr>
        <w:tab/>
      </w:r>
      <w:r>
        <w:rPr>
          <w:rFonts w:eastAsia="Times New Roman" w:cs="Arial"/>
          <w:szCs w:val="24"/>
          <w:lang w:eastAsia="en-GB"/>
        </w:rPr>
        <w:tab/>
      </w:r>
      <w:r w:rsidRPr="00DF3135">
        <w:rPr>
          <w:rFonts w:eastAsia="Times New Roman" w:cs="Arial"/>
          <w:szCs w:val="24"/>
          <w:lang w:eastAsia="en-GB"/>
        </w:rPr>
        <w:t xml:space="preserve">c)   </w:t>
      </w:r>
      <w:r>
        <w:rPr>
          <w:rFonts w:eastAsia="Times New Roman" w:cs="Arial"/>
          <w:szCs w:val="24"/>
          <w:lang w:eastAsia="en-GB"/>
        </w:rPr>
        <w:t>52</w:t>
      </w:r>
    </w:p>
    <w:p w14:paraId="19B2915C" w14:textId="77777777" w:rsidR="0066577D" w:rsidRDefault="0066577D" w:rsidP="0066577D">
      <w:pPr>
        <w:spacing w:after="0" w:line="240" w:lineRule="auto"/>
        <w:rPr>
          <w:rFonts w:eastAsia="Times New Roman" w:cs="Arial"/>
          <w:i/>
          <w:szCs w:val="24"/>
          <w:lang w:eastAsia="en-GB"/>
        </w:rPr>
      </w:pPr>
    </w:p>
    <w:p w14:paraId="727F37E8" w14:textId="77777777" w:rsidR="0066577D" w:rsidRDefault="0066577D" w:rsidP="0066577D">
      <w:pPr>
        <w:spacing w:after="0" w:line="240" w:lineRule="auto"/>
        <w:rPr>
          <w:rFonts w:eastAsia="Times New Roman" w:cs="Arial"/>
          <w:i/>
          <w:szCs w:val="24"/>
          <w:lang w:eastAsia="en-GB"/>
        </w:rPr>
      </w:pPr>
      <w:r w:rsidRPr="00282747">
        <w:rPr>
          <w:rFonts w:eastAsia="Times New Roman" w:cs="Arial"/>
          <w:i/>
          <w:szCs w:val="24"/>
          <w:lang w:eastAsia="en-GB"/>
        </w:rPr>
        <w:t>Office for National Statistics ‘</w:t>
      </w:r>
      <w:r w:rsidRPr="00282747">
        <w:rPr>
          <w:rFonts w:eastAsia="Times New Roman" w:cs="Arial"/>
          <w:i/>
          <w:szCs w:val="24"/>
          <w:lang w:val="en" w:eastAsia="en-GB"/>
        </w:rPr>
        <w:t xml:space="preserve">Domestic abuse </w:t>
      </w:r>
      <w:r>
        <w:rPr>
          <w:rFonts w:eastAsia="Times New Roman" w:cs="Arial"/>
          <w:i/>
          <w:szCs w:val="24"/>
          <w:lang w:val="en" w:eastAsia="en-GB"/>
        </w:rPr>
        <w:t>victim characteristics,</w:t>
      </w:r>
      <w:r w:rsidRPr="00282747">
        <w:rPr>
          <w:rFonts w:eastAsia="Times New Roman" w:cs="Arial"/>
          <w:i/>
          <w:szCs w:val="24"/>
          <w:lang w:val="en" w:eastAsia="en-GB"/>
        </w:rPr>
        <w:t xml:space="preserve"> England and Wales: year ending March 20</w:t>
      </w:r>
      <w:r>
        <w:rPr>
          <w:rFonts w:eastAsia="Times New Roman" w:cs="Arial"/>
          <w:i/>
          <w:szCs w:val="24"/>
          <w:lang w:val="en" w:eastAsia="en-GB"/>
        </w:rPr>
        <w:t>24</w:t>
      </w:r>
      <w:r w:rsidRPr="00282747">
        <w:rPr>
          <w:rFonts w:eastAsia="Times New Roman" w:cs="Arial"/>
          <w:i/>
          <w:szCs w:val="24"/>
          <w:lang w:val="en" w:eastAsia="en-GB"/>
        </w:rPr>
        <w:t>’</w:t>
      </w:r>
      <w:r w:rsidRPr="00282747">
        <w:rPr>
          <w:rFonts w:eastAsia="Times New Roman" w:cs="Arial"/>
          <w:i/>
          <w:szCs w:val="24"/>
          <w:lang w:eastAsia="en-GB"/>
        </w:rPr>
        <w:t xml:space="preserve"> </w:t>
      </w:r>
    </w:p>
    <w:p w14:paraId="1590B60C" w14:textId="77777777" w:rsidR="0066577D" w:rsidRDefault="0066577D" w:rsidP="0066577D">
      <w:pPr>
        <w:spacing w:after="0" w:line="240" w:lineRule="auto"/>
        <w:rPr>
          <w:rFonts w:eastAsia="Times New Roman" w:cs="Arial"/>
          <w:iCs/>
          <w:szCs w:val="24"/>
          <w:lang w:eastAsia="en-GB"/>
        </w:rPr>
      </w:pPr>
    </w:p>
    <w:p w14:paraId="6BA49A16" w14:textId="77777777" w:rsidR="0066577D" w:rsidRPr="00FF2FD9" w:rsidRDefault="0066577D" w:rsidP="0066577D">
      <w:pPr>
        <w:spacing w:after="0" w:line="240" w:lineRule="auto"/>
        <w:rPr>
          <w:rFonts w:eastAsia="Times New Roman" w:cs="Arial"/>
          <w:iCs/>
          <w:szCs w:val="24"/>
          <w:lang w:eastAsia="en-GB"/>
        </w:rPr>
      </w:pPr>
    </w:p>
    <w:p w14:paraId="24B832E2" w14:textId="77777777" w:rsidR="0066577D" w:rsidRPr="00FF2FD9" w:rsidRDefault="0066577D" w:rsidP="0066577D">
      <w:pPr>
        <w:spacing w:after="0" w:line="240" w:lineRule="auto"/>
        <w:rPr>
          <w:rFonts w:eastAsia="Times New Roman" w:cs="Arial"/>
          <w:iCs/>
          <w:szCs w:val="24"/>
          <w:lang w:eastAsia="en-GB"/>
        </w:rPr>
      </w:pPr>
    </w:p>
    <w:p w14:paraId="4984C95D" w14:textId="77777777" w:rsidR="0066577D" w:rsidRDefault="0066577D" w:rsidP="0066577D">
      <w:pPr>
        <w:pStyle w:val="ListParagraph"/>
        <w:numPr>
          <w:ilvl w:val="0"/>
          <w:numId w:val="16"/>
        </w:numPr>
        <w:spacing w:after="0" w:line="240" w:lineRule="auto"/>
        <w:rPr>
          <w:rFonts w:eastAsia="Times New Roman" w:cs="Arial"/>
          <w:iCs/>
          <w:szCs w:val="24"/>
          <w:lang w:eastAsia="en-GB"/>
        </w:rPr>
      </w:pPr>
      <w:r>
        <w:rPr>
          <w:rFonts w:eastAsia="Times New Roman" w:cs="Arial"/>
          <w:iCs/>
          <w:szCs w:val="24"/>
          <w:lang w:eastAsia="en-GB"/>
        </w:rPr>
        <w:t>How many domestic abuse victim suicides were recorded in England and Wales in 2020 – 2024?</w:t>
      </w:r>
    </w:p>
    <w:p w14:paraId="062DD6A5" w14:textId="77777777" w:rsidR="0066577D" w:rsidRDefault="0066577D" w:rsidP="0066577D">
      <w:pPr>
        <w:spacing w:after="0" w:line="240" w:lineRule="auto"/>
        <w:rPr>
          <w:rFonts w:eastAsia="Times New Roman" w:cs="Arial"/>
          <w:iCs/>
          <w:szCs w:val="24"/>
          <w:lang w:eastAsia="en-GB"/>
        </w:rPr>
      </w:pPr>
    </w:p>
    <w:p w14:paraId="279033F6" w14:textId="77777777" w:rsidR="0066577D" w:rsidRDefault="0066577D" w:rsidP="0066577D">
      <w:pPr>
        <w:pStyle w:val="ListParagraph"/>
        <w:numPr>
          <w:ilvl w:val="0"/>
          <w:numId w:val="18"/>
        </w:numPr>
        <w:spacing w:after="0" w:line="240" w:lineRule="auto"/>
        <w:rPr>
          <w:rFonts w:eastAsia="Times New Roman" w:cs="Arial"/>
          <w:iCs/>
          <w:szCs w:val="24"/>
          <w:lang w:eastAsia="en-GB"/>
        </w:rPr>
      </w:pPr>
      <w:r>
        <w:rPr>
          <w:rFonts w:eastAsia="Times New Roman" w:cs="Arial"/>
          <w:iCs/>
          <w:szCs w:val="24"/>
          <w:lang w:eastAsia="en-GB"/>
        </w:rPr>
        <w:t xml:space="preserve"> 154</w:t>
      </w:r>
      <w:r>
        <w:rPr>
          <w:rFonts w:eastAsia="Times New Roman" w:cs="Arial"/>
          <w:iCs/>
          <w:szCs w:val="24"/>
          <w:lang w:eastAsia="en-GB"/>
        </w:rPr>
        <w:tab/>
      </w:r>
      <w:r>
        <w:rPr>
          <w:rFonts w:eastAsia="Times New Roman" w:cs="Arial"/>
          <w:iCs/>
          <w:szCs w:val="24"/>
          <w:lang w:eastAsia="en-GB"/>
        </w:rPr>
        <w:tab/>
      </w:r>
      <w:r>
        <w:rPr>
          <w:rFonts w:eastAsia="Times New Roman" w:cs="Arial"/>
          <w:iCs/>
          <w:szCs w:val="24"/>
          <w:lang w:eastAsia="en-GB"/>
        </w:rPr>
        <w:tab/>
        <w:t>b)  354</w:t>
      </w:r>
      <w:r>
        <w:rPr>
          <w:rFonts w:eastAsia="Times New Roman" w:cs="Arial"/>
          <w:iCs/>
          <w:szCs w:val="24"/>
          <w:lang w:eastAsia="en-GB"/>
        </w:rPr>
        <w:tab/>
      </w:r>
      <w:r>
        <w:rPr>
          <w:rFonts w:eastAsia="Times New Roman" w:cs="Arial"/>
          <w:iCs/>
          <w:szCs w:val="24"/>
          <w:lang w:eastAsia="en-GB"/>
        </w:rPr>
        <w:tab/>
      </w:r>
      <w:r>
        <w:rPr>
          <w:rFonts w:eastAsia="Times New Roman" w:cs="Arial"/>
          <w:iCs/>
          <w:szCs w:val="24"/>
          <w:lang w:eastAsia="en-GB"/>
        </w:rPr>
        <w:tab/>
        <w:t>c)  554</w:t>
      </w:r>
    </w:p>
    <w:p w14:paraId="62262ACC" w14:textId="77777777" w:rsidR="0066577D" w:rsidRDefault="0066577D" w:rsidP="0066577D">
      <w:pPr>
        <w:spacing w:after="0" w:line="240" w:lineRule="auto"/>
        <w:rPr>
          <w:rFonts w:eastAsia="Times New Roman" w:cs="Arial"/>
          <w:iCs/>
          <w:szCs w:val="24"/>
          <w:lang w:eastAsia="en-GB"/>
        </w:rPr>
      </w:pPr>
    </w:p>
    <w:p w14:paraId="6D44CA6B" w14:textId="77777777" w:rsidR="0066577D" w:rsidRPr="00886D20" w:rsidRDefault="0066577D" w:rsidP="0066577D">
      <w:pPr>
        <w:spacing w:after="0" w:line="240" w:lineRule="auto"/>
        <w:rPr>
          <w:rFonts w:eastAsia="Times New Roman" w:cs="Arial"/>
          <w:i/>
          <w:szCs w:val="24"/>
          <w:lang w:eastAsia="en-GB"/>
        </w:rPr>
      </w:pPr>
      <w:r>
        <w:rPr>
          <w:rFonts w:eastAsia="Times New Roman" w:cs="Arial"/>
          <w:i/>
          <w:szCs w:val="24"/>
          <w:lang w:eastAsia="en-GB"/>
        </w:rPr>
        <w:t xml:space="preserve">Home Office, </w:t>
      </w:r>
      <w:r w:rsidRPr="00886D20">
        <w:rPr>
          <w:rFonts w:eastAsia="Times New Roman" w:cs="Arial"/>
          <w:i/>
          <w:szCs w:val="24"/>
          <w:lang w:eastAsia="en-GB"/>
        </w:rPr>
        <w:t>‘Domestic Homicides and Suspected Victim Suicides 2020-2024’</w:t>
      </w:r>
    </w:p>
    <w:p w14:paraId="031663CF" w14:textId="77777777" w:rsidR="0066577D" w:rsidRDefault="0066577D" w:rsidP="0066577D">
      <w:pPr>
        <w:spacing w:after="0" w:line="240" w:lineRule="auto"/>
        <w:rPr>
          <w:rFonts w:eastAsia="Times New Roman" w:cs="Arial"/>
          <w:iCs/>
          <w:szCs w:val="24"/>
          <w:lang w:eastAsia="en-GB"/>
        </w:rPr>
      </w:pPr>
    </w:p>
    <w:p w14:paraId="0CFFB646" w14:textId="77777777" w:rsidR="0066577D" w:rsidRDefault="0066577D" w:rsidP="0066577D">
      <w:pPr>
        <w:spacing w:after="0" w:line="240" w:lineRule="auto"/>
        <w:rPr>
          <w:rFonts w:eastAsia="Times New Roman" w:cs="Arial"/>
          <w:iCs/>
          <w:szCs w:val="24"/>
          <w:lang w:eastAsia="en-GB"/>
        </w:rPr>
      </w:pPr>
    </w:p>
    <w:p w14:paraId="49004624" w14:textId="77777777" w:rsidR="0066577D" w:rsidRDefault="0066577D" w:rsidP="0066577D">
      <w:pPr>
        <w:spacing w:after="0" w:line="240" w:lineRule="auto"/>
        <w:rPr>
          <w:rFonts w:eastAsia="Times New Roman" w:cs="Arial"/>
          <w:iCs/>
          <w:szCs w:val="24"/>
          <w:lang w:eastAsia="en-GB"/>
        </w:rPr>
      </w:pPr>
    </w:p>
    <w:p w14:paraId="2A8FB214" w14:textId="77777777" w:rsidR="0066577D" w:rsidRPr="00FF2FD9" w:rsidRDefault="0066577D" w:rsidP="0066577D">
      <w:pPr>
        <w:spacing w:after="0" w:line="240" w:lineRule="auto"/>
        <w:jc w:val="right"/>
        <w:rPr>
          <w:rFonts w:eastAsia="Times New Roman" w:cs="Arial"/>
          <w:iCs/>
          <w:szCs w:val="24"/>
          <w:lang w:eastAsia="en-GB"/>
        </w:rPr>
      </w:pPr>
      <w:r>
        <w:rPr>
          <w:rFonts w:eastAsia="Times New Roman" w:cs="Arial"/>
          <w:iCs/>
          <w:szCs w:val="24"/>
          <w:lang w:eastAsia="en-GB"/>
        </w:rPr>
        <w:t>(Turn over for more questions…)</w:t>
      </w:r>
    </w:p>
    <w:p w14:paraId="65AF801B" w14:textId="77777777" w:rsidR="0066577D" w:rsidRPr="00FF2FD9" w:rsidRDefault="0066577D" w:rsidP="0066577D">
      <w:pPr>
        <w:spacing w:after="0" w:line="240" w:lineRule="auto"/>
        <w:rPr>
          <w:rFonts w:eastAsia="Times New Roman" w:cs="Arial"/>
          <w:iCs/>
          <w:szCs w:val="24"/>
          <w:lang w:eastAsia="en-GB"/>
        </w:rPr>
      </w:pPr>
    </w:p>
    <w:p w14:paraId="18D279A8" w14:textId="77777777" w:rsidR="0066577D" w:rsidRPr="00B54FFB" w:rsidRDefault="0066577D" w:rsidP="0066577D">
      <w:pPr>
        <w:pStyle w:val="ListParagraph"/>
        <w:numPr>
          <w:ilvl w:val="0"/>
          <w:numId w:val="16"/>
        </w:numPr>
        <w:spacing w:after="0" w:line="240" w:lineRule="auto"/>
        <w:rPr>
          <w:rFonts w:eastAsia="Times New Roman" w:cs="Arial"/>
          <w:szCs w:val="24"/>
          <w:lang w:eastAsia="en-GB"/>
        </w:rPr>
      </w:pPr>
      <w:r w:rsidRPr="00B54FFB">
        <w:rPr>
          <w:rFonts w:eastAsia="Times New Roman" w:cs="Arial"/>
          <w:szCs w:val="24"/>
          <w:lang w:eastAsia="en-GB"/>
        </w:rPr>
        <w:lastRenderedPageBreak/>
        <w:t>What was the estimated cost of domestic abuse in England and Wales for the year ending March 2017?</w:t>
      </w:r>
    </w:p>
    <w:p w14:paraId="5D91E072" w14:textId="77777777" w:rsidR="0066577D" w:rsidRPr="00E2612B" w:rsidRDefault="0066577D" w:rsidP="0066577D">
      <w:pPr>
        <w:spacing w:after="0" w:line="240" w:lineRule="auto"/>
        <w:rPr>
          <w:rFonts w:eastAsia="Times New Roman" w:cs="Arial"/>
          <w:szCs w:val="24"/>
          <w:lang w:eastAsia="en-GB"/>
        </w:rPr>
      </w:pPr>
    </w:p>
    <w:p w14:paraId="405C5B04" w14:textId="77777777" w:rsidR="0066577D" w:rsidRPr="00E2612B" w:rsidRDefault="0066577D" w:rsidP="0066577D">
      <w:pPr>
        <w:numPr>
          <w:ilvl w:val="0"/>
          <w:numId w:val="7"/>
        </w:numPr>
        <w:spacing w:after="0" w:line="240" w:lineRule="auto"/>
        <w:contextualSpacing/>
        <w:rPr>
          <w:rFonts w:eastAsia="Times New Roman" w:cs="Arial"/>
          <w:szCs w:val="24"/>
          <w:lang w:eastAsia="en-GB"/>
        </w:rPr>
      </w:pPr>
      <w:r w:rsidRPr="00E2612B">
        <w:rPr>
          <w:rFonts w:eastAsia="Times New Roman" w:cs="Arial"/>
          <w:szCs w:val="24"/>
          <w:lang w:eastAsia="en-GB"/>
        </w:rPr>
        <w:t>£</w:t>
      </w:r>
      <w:r>
        <w:rPr>
          <w:rFonts w:eastAsia="Times New Roman" w:cs="Arial"/>
          <w:szCs w:val="24"/>
          <w:lang w:eastAsia="en-GB"/>
        </w:rPr>
        <w:t>22</w:t>
      </w:r>
      <w:r w:rsidRPr="00E2612B">
        <w:rPr>
          <w:rFonts w:eastAsia="Times New Roman" w:cs="Arial"/>
          <w:szCs w:val="24"/>
          <w:lang w:eastAsia="en-GB"/>
        </w:rPr>
        <w:t xml:space="preserve"> million</w:t>
      </w:r>
      <w:r w:rsidRPr="00E2612B">
        <w:rPr>
          <w:rFonts w:eastAsia="Times New Roman" w:cs="Arial"/>
          <w:szCs w:val="24"/>
          <w:lang w:eastAsia="en-GB"/>
        </w:rPr>
        <w:tab/>
      </w:r>
      <w:r>
        <w:rPr>
          <w:rFonts w:eastAsia="Times New Roman" w:cs="Arial"/>
          <w:szCs w:val="24"/>
          <w:lang w:eastAsia="en-GB"/>
        </w:rPr>
        <w:tab/>
      </w:r>
      <w:r w:rsidRPr="00E2612B">
        <w:rPr>
          <w:rFonts w:eastAsia="Times New Roman" w:cs="Arial"/>
          <w:szCs w:val="24"/>
          <w:lang w:eastAsia="en-GB"/>
        </w:rPr>
        <w:t>b)  £</w:t>
      </w:r>
      <w:r>
        <w:rPr>
          <w:rFonts w:eastAsia="Times New Roman" w:cs="Arial"/>
          <w:szCs w:val="24"/>
          <w:lang w:eastAsia="en-GB"/>
        </w:rPr>
        <w:t>44</w:t>
      </w:r>
      <w:r w:rsidRPr="00E2612B">
        <w:rPr>
          <w:rFonts w:eastAsia="Times New Roman" w:cs="Arial"/>
          <w:szCs w:val="24"/>
          <w:lang w:eastAsia="en-GB"/>
        </w:rPr>
        <w:t xml:space="preserve"> billion</w:t>
      </w:r>
      <w:r w:rsidRPr="00E2612B">
        <w:rPr>
          <w:rFonts w:eastAsia="Times New Roman" w:cs="Arial"/>
          <w:szCs w:val="24"/>
          <w:lang w:eastAsia="en-GB"/>
        </w:rPr>
        <w:tab/>
      </w:r>
      <w:r w:rsidRPr="00E2612B">
        <w:rPr>
          <w:rFonts w:eastAsia="Times New Roman" w:cs="Arial"/>
          <w:szCs w:val="24"/>
          <w:lang w:eastAsia="en-GB"/>
        </w:rPr>
        <w:tab/>
      </w:r>
      <w:r>
        <w:rPr>
          <w:rFonts w:eastAsia="Times New Roman" w:cs="Arial"/>
          <w:szCs w:val="24"/>
          <w:lang w:eastAsia="en-GB"/>
        </w:rPr>
        <w:tab/>
      </w:r>
      <w:r w:rsidRPr="00E2612B">
        <w:rPr>
          <w:rFonts w:eastAsia="Times New Roman" w:cs="Arial"/>
          <w:szCs w:val="24"/>
          <w:lang w:eastAsia="en-GB"/>
        </w:rPr>
        <w:t xml:space="preserve">c)  </w:t>
      </w:r>
      <w:r w:rsidRPr="00B54FFB">
        <w:rPr>
          <w:rFonts w:eastAsia="Times New Roman" w:cs="Arial"/>
          <w:bCs/>
          <w:szCs w:val="24"/>
          <w:lang w:eastAsia="en-GB"/>
        </w:rPr>
        <w:t>£66 billion</w:t>
      </w:r>
    </w:p>
    <w:p w14:paraId="321C8DFB" w14:textId="77777777" w:rsidR="0066577D" w:rsidRDefault="0066577D" w:rsidP="0066577D">
      <w:pPr>
        <w:spacing w:after="0" w:line="240" w:lineRule="auto"/>
        <w:rPr>
          <w:rFonts w:eastAsia="Times New Roman" w:cs="Arial"/>
          <w:i/>
          <w:szCs w:val="24"/>
          <w:lang w:eastAsia="en-GB"/>
        </w:rPr>
      </w:pPr>
      <w:bookmarkStart w:id="7" w:name="_Hlk514316194"/>
    </w:p>
    <w:p w14:paraId="0C7FB4BF" w14:textId="77777777" w:rsidR="0066577D" w:rsidRPr="00E2612B" w:rsidRDefault="0066577D" w:rsidP="0066577D">
      <w:pPr>
        <w:spacing w:after="0" w:line="240" w:lineRule="auto"/>
        <w:rPr>
          <w:rFonts w:eastAsia="Times New Roman" w:cs="Arial"/>
          <w:i/>
          <w:szCs w:val="24"/>
          <w:lang w:eastAsia="en-GB"/>
        </w:rPr>
      </w:pPr>
      <w:r>
        <w:rPr>
          <w:rFonts w:eastAsia="Times New Roman" w:cs="Arial"/>
          <w:i/>
          <w:szCs w:val="24"/>
          <w:lang w:eastAsia="en-GB"/>
        </w:rPr>
        <w:t>Home Office, ‘</w:t>
      </w:r>
      <w:r w:rsidRPr="003432C4">
        <w:rPr>
          <w:rFonts w:eastAsia="Times New Roman" w:cs="Arial"/>
          <w:i/>
          <w:szCs w:val="24"/>
          <w:lang w:eastAsia="en-GB"/>
        </w:rPr>
        <w:t>The economic and social costs of domestic abuse</w:t>
      </w:r>
      <w:r>
        <w:rPr>
          <w:rFonts w:eastAsia="Times New Roman" w:cs="Arial"/>
          <w:i/>
          <w:szCs w:val="24"/>
          <w:lang w:eastAsia="en-GB"/>
        </w:rPr>
        <w:t>’ (2019)</w:t>
      </w:r>
    </w:p>
    <w:bookmarkEnd w:id="7"/>
    <w:p w14:paraId="1A45BFB5" w14:textId="77777777" w:rsidR="0066577D" w:rsidRDefault="0066577D" w:rsidP="0066577D">
      <w:pPr>
        <w:spacing w:after="0" w:line="240" w:lineRule="auto"/>
        <w:rPr>
          <w:rFonts w:eastAsia="Times New Roman" w:cs="Arial"/>
          <w:i/>
          <w:szCs w:val="24"/>
          <w:lang w:eastAsia="en-GB"/>
        </w:rPr>
      </w:pPr>
    </w:p>
    <w:p w14:paraId="00D83EB3" w14:textId="77777777" w:rsidR="0066577D" w:rsidRPr="007C7A29" w:rsidRDefault="0066577D" w:rsidP="0066577D">
      <w:pPr>
        <w:spacing w:after="0" w:line="240" w:lineRule="auto"/>
        <w:rPr>
          <w:rFonts w:eastAsia="Times New Roman" w:cs="Arial"/>
          <w:i/>
          <w:szCs w:val="24"/>
          <w:lang w:eastAsia="en-GB"/>
        </w:rPr>
      </w:pPr>
    </w:p>
    <w:p w14:paraId="02EA187F" w14:textId="77777777" w:rsidR="0066577D" w:rsidRPr="007C7A29" w:rsidRDefault="0066577D" w:rsidP="0066577D">
      <w:pPr>
        <w:spacing w:after="0" w:line="240" w:lineRule="auto"/>
        <w:rPr>
          <w:rFonts w:eastAsia="Times New Roman" w:cs="Arial"/>
          <w:i/>
          <w:szCs w:val="24"/>
          <w:lang w:eastAsia="en-GB"/>
        </w:rPr>
      </w:pPr>
    </w:p>
    <w:p w14:paraId="69BA6DD8" w14:textId="77777777" w:rsidR="0066577D" w:rsidRPr="00B54FFB" w:rsidRDefault="0066577D" w:rsidP="0066577D">
      <w:pPr>
        <w:pStyle w:val="ListParagraph"/>
        <w:numPr>
          <w:ilvl w:val="0"/>
          <w:numId w:val="16"/>
        </w:numPr>
        <w:spacing w:after="0" w:line="240" w:lineRule="auto"/>
        <w:rPr>
          <w:rFonts w:eastAsia="Times New Roman" w:cs="Arial"/>
          <w:szCs w:val="24"/>
          <w:lang w:eastAsia="en-GB"/>
        </w:rPr>
      </w:pPr>
      <w:r w:rsidRPr="00B54FFB">
        <w:rPr>
          <w:rFonts w:eastAsia="Times New Roman" w:cs="Arial"/>
          <w:szCs w:val="24"/>
          <w:lang w:eastAsia="en-GB"/>
        </w:rPr>
        <w:t xml:space="preserve">What proportion of children living with domestic abuse are directly harmed by the perpetrator of the abuse? </w:t>
      </w:r>
    </w:p>
    <w:p w14:paraId="3014D52A" w14:textId="77777777" w:rsidR="0066577D" w:rsidRPr="007C7A29" w:rsidRDefault="0066577D" w:rsidP="0066577D">
      <w:pPr>
        <w:spacing w:after="0" w:line="240" w:lineRule="auto"/>
        <w:ind w:left="720" w:hanging="720"/>
        <w:rPr>
          <w:rFonts w:eastAsia="Times New Roman" w:cs="Arial"/>
          <w:szCs w:val="24"/>
          <w:lang w:eastAsia="en-GB"/>
        </w:rPr>
      </w:pPr>
    </w:p>
    <w:p w14:paraId="2A4287BF" w14:textId="77777777" w:rsidR="0066577D" w:rsidRPr="007C7A29" w:rsidRDefault="0066577D" w:rsidP="0066577D">
      <w:pPr>
        <w:spacing w:after="0" w:line="240" w:lineRule="auto"/>
        <w:contextualSpacing/>
        <w:rPr>
          <w:rFonts w:eastAsia="Times New Roman" w:cs="Arial"/>
          <w:szCs w:val="24"/>
          <w:lang w:eastAsia="en-GB"/>
        </w:rPr>
      </w:pPr>
      <w:r>
        <w:rPr>
          <w:rFonts w:eastAsia="Times New Roman" w:cs="Arial"/>
          <w:szCs w:val="24"/>
          <w:lang w:eastAsia="en-GB"/>
        </w:rPr>
        <w:t xml:space="preserve"> </w:t>
      </w:r>
      <w:r>
        <w:rPr>
          <w:rFonts w:eastAsia="Times New Roman" w:cs="Arial"/>
          <w:szCs w:val="24"/>
          <w:lang w:eastAsia="en-GB"/>
        </w:rPr>
        <w:tab/>
        <w:t>a)</w:t>
      </w:r>
      <w:r w:rsidRPr="007C7A29">
        <w:rPr>
          <w:rFonts w:eastAsia="Times New Roman" w:cs="Arial"/>
          <w:szCs w:val="24"/>
          <w:lang w:eastAsia="en-GB"/>
        </w:rPr>
        <w:t xml:space="preserve">  </w:t>
      </w:r>
      <w:r>
        <w:rPr>
          <w:rFonts w:eastAsia="Times New Roman" w:cs="Arial"/>
          <w:szCs w:val="24"/>
          <w:lang w:eastAsia="en-GB"/>
        </w:rPr>
        <w:t>58</w:t>
      </w:r>
      <w:r w:rsidRPr="007C7A29">
        <w:rPr>
          <w:rFonts w:eastAsia="Times New Roman" w:cs="Arial"/>
          <w:szCs w:val="24"/>
          <w:lang w:eastAsia="en-GB"/>
        </w:rPr>
        <w:t>%</w:t>
      </w:r>
      <w:r w:rsidRPr="007C7A29">
        <w:rPr>
          <w:rFonts w:eastAsia="Times New Roman" w:cs="Arial"/>
          <w:szCs w:val="24"/>
          <w:lang w:eastAsia="en-GB"/>
        </w:rPr>
        <w:tab/>
      </w:r>
      <w:r w:rsidRPr="007C7A29">
        <w:rPr>
          <w:rFonts w:eastAsia="Times New Roman" w:cs="Arial"/>
          <w:szCs w:val="24"/>
          <w:lang w:eastAsia="en-GB"/>
        </w:rPr>
        <w:tab/>
      </w:r>
      <w:r>
        <w:rPr>
          <w:rFonts w:eastAsia="Times New Roman" w:cs="Arial"/>
          <w:szCs w:val="24"/>
          <w:lang w:eastAsia="en-GB"/>
        </w:rPr>
        <w:tab/>
      </w:r>
      <w:r w:rsidRPr="007C7A29">
        <w:rPr>
          <w:rFonts w:eastAsia="Times New Roman" w:cs="Arial"/>
          <w:szCs w:val="24"/>
          <w:lang w:eastAsia="en-GB"/>
        </w:rPr>
        <w:t xml:space="preserve">b)   </w:t>
      </w:r>
      <w:r>
        <w:rPr>
          <w:rFonts w:eastAsia="Times New Roman" w:cs="Arial"/>
          <w:szCs w:val="24"/>
          <w:lang w:eastAsia="en-GB"/>
        </w:rPr>
        <w:t>78</w:t>
      </w:r>
      <w:r w:rsidRPr="007C7A29">
        <w:rPr>
          <w:rFonts w:eastAsia="Times New Roman" w:cs="Arial"/>
          <w:szCs w:val="24"/>
          <w:lang w:eastAsia="en-GB"/>
        </w:rPr>
        <w:t>%</w:t>
      </w:r>
      <w:r w:rsidRPr="007C7A29">
        <w:rPr>
          <w:rFonts w:eastAsia="Times New Roman" w:cs="Arial"/>
          <w:szCs w:val="24"/>
          <w:lang w:eastAsia="en-GB"/>
        </w:rPr>
        <w:tab/>
      </w:r>
      <w:r w:rsidRPr="007C7A29">
        <w:rPr>
          <w:rFonts w:eastAsia="Times New Roman" w:cs="Arial"/>
          <w:szCs w:val="24"/>
          <w:lang w:eastAsia="en-GB"/>
        </w:rPr>
        <w:tab/>
      </w:r>
      <w:r w:rsidRPr="007C7A29">
        <w:rPr>
          <w:rFonts w:eastAsia="Times New Roman" w:cs="Arial"/>
          <w:szCs w:val="24"/>
          <w:lang w:eastAsia="en-GB"/>
        </w:rPr>
        <w:tab/>
        <w:t>c)   9</w:t>
      </w:r>
      <w:r>
        <w:rPr>
          <w:rFonts w:eastAsia="Times New Roman" w:cs="Arial"/>
          <w:szCs w:val="24"/>
          <w:lang w:eastAsia="en-GB"/>
        </w:rPr>
        <w:t>8</w:t>
      </w:r>
      <w:r w:rsidRPr="007C7A29">
        <w:rPr>
          <w:rFonts w:eastAsia="Times New Roman" w:cs="Arial"/>
          <w:szCs w:val="24"/>
          <w:lang w:eastAsia="en-GB"/>
        </w:rPr>
        <w:t>%</w:t>
      </w:r>
    </w:p>
    <w:p w14:paraId="555E7BE8" w14:textId="77777777" w:rsidR="0066577D" w:rsidRPr="007C7A29" w:rsidRDefault="0066577D" w:rsidP="0066577D">
      <w:pPr>
        <w:spacing w:after="0" w:line="240" w:lineRule="auto"/>
        <w:rPr>
          <w:rFonts w:eastAsia="Times New Roman" w:cs="Arial"/>
          <w:szCs w:val="24"/>
          <w:lang w:eastAsia="en-GB"/>
        </w:rPr>
      </w:pPr>
    </w:p>
    <w:p w14:paraId="24C46519" w14:textId="77777777" w:rsidR="0066577D" w:rsidRPr="00ED290B" w:rsidRDefault="0066577D" w:rsidP="0066577D">
      <w:pPr>
        <w:spacing w:after="0" w:line="240" w:lineRule="auto"/>
        <w:rPr>
          <w:rFonts w:eastAsia="Times New Roman" w:cs="Arial"/>
          <w:i/>
          <w:iCs/>
          <w:szCs w:val="24"/>
          <w:lang w:eastAsia="en-GB"/>
        </w:rPr>
      </w:pPr>
      <w:r w:rsidRPr="00ED290B">
        <w:rPr>
          <w:rFonts w:eastAsia="Times New Roman" w:cs="Arial"/>
          <w:i/>
          <w:iCs/>
          <w:szCs w:val="24"/>
          <w:lang w:eastAsia="en-GB"/>
        </w:rPr>
        <w:t xml:space="preserve">SafeLives </w:t>
      </w:r>
      <w:r>
        <w:rPr>
          <w:rFonts w:eastAsia="Times New Roman" w:cs="Arial"/>
          <w:i/>
          <w:iCs/>
          <w:szCs w:val="24"/>
          <w:lang w:eastAsia="en-GB"/>
        </w:rPr>
        <w:t>‘</w:t>
      </w:r>
      <w:r w:rsidRPr="00ED290B">
        <w:rPr>
          <w:rFonts w:eastAsia="Times New Roman" w:cs="Arial"/>
          <w:i/>
          <w:iCs/>
          <w:szCs w:val="24"/>
          <w:lang w:eastAsia="en-GB"/>
        </w:rPr>
        <w:t>Marac national dataset</w:t>
      </w:r>
      <w:r>
        <w:rPr>
          <w:rFonts w:eastAsia="Times New Roman" w:cs="Arial"/>
          <w:i/>
          <w:iCs/>
          <w:szCs w:val="24"/>
          <w:lang w:eastAsia="en-GB"/>
        </w:rPr>
        <w:t>’</w:t>
      </w:r>
      <w:r w:rsidRPr="00ED290B">
        <w:rPr>
          <w:rFonts w:eastAsia="Times New Roman" w:cs="Arial"/>
          <w:i/>
          <w:iCs/>
          <w:szCs w:val="24"/>
          <w:lang w:eastAsia="en-GB"/>
        </w:rPr>
        <w:t xml:space="preserve"> </w:t>
      </w:r>
      <w:r>
        <w:rPr>
          <w:rFonts w:eastAsia="Times New Roman" w:cs="Arial"/>
          <w:i/>
          <w:iCs/>
          <w:szCs w:val="24"/>
          <w:lang w:eastAsia="en-GB"/>
        </w:rPr>
        <w:t>(</w:t>
      </w:r>
      <w:r w:rsidRPr="00ED290B">
        <w:rPr>
          <w:rFonts w:eastAsia="Times New Roman" w:cs="Arial"/>
          <w:i/>
          <w:iCs/>
          <w:szCs w:val="24"/>
          <w:lang w:eastAsia="en-GB"/>
        </w:rPr>
        <w:t>2023</w:t>
      </w:r>
      <w:r>
        <w:rPr>
          <w:rFonts w:eastAsia="Times New Roman" w:cs="Arial"/>
          <w:i/>
          <w:iCs/>
          <w:szCs w:val="24"/>
          <w:lang w:eastAsia="en-GB"/>
        </w:rPr>
        <w:t>)</w:t>
      </w:r>
    </w:p>
    <w:bookmarkEnd w:id="5"/>
    <w:p w14:paraId="1D67468D" w14:textId="77777777" w:rsidR="0066577D" w:rsidRDefault="0066577D" w:rsidP="0066577D"/>
    <w:p w14:paraId="759B9D89" w14:textId="4AFABC9C" w:rsidR="003A3F94" w:rsidRDefault="003A3F94">
      <w:pPr>
        <w:rPr>
          <w:rFonts w:eastAsia="Times New Roman" w:cs="Arial"/>
          <w:b/>
          <w:color w:val="70AD47" w:themeColor="accent6"/>
          <w:sz w:val="28"/>
          <w:szCs w:val="28"/>
        </w:rPr>
      </w:pPr>
    </w:p>
    <w:p w14:paraId="4D35A501" w14:textId="77777777" w:rsidR="0066577D" w:rsidRDefault="0066577D">
      <w:pPr>
        <w:rPr>
          <w:rFonts w:eastAsia="Times New Roman" w:cs="Arial"/>
          <w:b/>
          <w:color w:val="70AD47" w:themeColor="accent6"/>
          <w:sz w:val="28"/>
          <w:szCs w:val="28"/>
        </w:rPr>
      </w:pPr>
    </w:p>
    <w:p w14:paraId="30E59343" w14:textId="77777777" w:rsidR="0066577D" w:rsidRDefault="0066577D">
      <w:pPr>
        <w:rPr>
          <w:rFonts w:eastAsia="Times New Roman" w:cs="Arial"/>
          <w:b/>
          <w:color w:val="70AD47" w:themeColor="accent6"/>
          <w:sz w:val="28"/>
          <w:szCs w:val="28"/>
        </w:rPr>
      </w:pPr>
    </w:p>
    <w:p w14:paraId="67461268" w14:textId="77777777" w:rsidR="0066577D" w:rsidRDefault="0066577D">
      <w:pPr>
        <w:rPr>
          <w:rFonts w:eastAsia="Times New Roman" w:cs="Arial"/>
          <w:b/>
          <w:color w:val="70AD47" w:themeColor="accent6"/>
          <w:sz w:val="28"/>
          <w:szCs w:val="28"/>
        </w:rPr>
      </w:pPr>
    </w:p>
    <w:p w14:paraId="6F3DB808" w14:textId="77777777" w:rsidR="0066577D" w:rsidRDefault="0066577D">
      <w:pPr>
        <w:rPr>
          <w:rFonts w:eastAsia="Times New Roman" w:cs="Arial"/>
          <w:b/>
          <w:color w:val="70AD47" w:themeColor="accent6"/>
          <w:sz w:val="28"/>
          <w:szCs w:val="28"/>
        </w:rPr>
      </w:pPr>
    </w:p>
    <w:p w14:paraId="37BAA9B8" w14:textId="77777777" w:rsidR="0066577D" w:rsidRDefault="0066577D">
      <w:pPr>
        <w:rPr>
          <w:rFonts w:eastAsia="Times New Roman" w:cs="Arial"/>
          <w:b/>
          <w:color w:val="70AD47" w:themeColor="accent6"/>
          <w:sz w:val="28"/>
          <w:szCs w:val="28"/>
        </w:rPr>
      </w:pPr>
    </w:p>
    <w:p w14:paraId="1CB9C036" w14:textId="77777777" w:rsidR="0066577D" w:rsidRDefault="0066577D">
      <w:pPr>
        <w:rPr>
          <w:rFonts w:eastAsia="Times New Roman" w:cs="Arial"/>
          <w:b/>
          <w:color w:val="70AD47" w:themeColor="accent6"/>
          <w:sz w:val="28"/>
          <w:szCs w:val="28"/>
        </w:rPr>
      </w:pPr>
    </w:p>
    <w:p w14:paraId="79633D5C" w14:textId="77777777" w:rsidR="0066577D" w:rsidRDefault="0066577D">
      <w:pPr>
        <w:rPr>
          <w:rFonts w:eastAsia="Times New Roman" w:cs="Arial"/>
          <w:b/>
          <w:color w:val="70AD47" w:themeColor="accent6"/>
          <w:sz w:val="28"/>
          <w:szCs w:val="28"/>
        </w:rPr>
      </w:pPr>
    </w:p>
    <w:p w14:paraId="03A6D614" w14:textId="77777777" w:rsidR="0066577D" w:rsidRDefault="0066577D">
      <w:pPr>
        <w:rPr>
          <w:rFonts w:eastAsia="Times New Roman" w:cs="Arial"/>
          <w:b/>
          <w:color w:val="70AD47" w:themeColor="accent6"/>
          <w:sz w:val="28"/>
          <w:szCs w:val="28"/>
        </w:rPr>
      </w:pPr>
    </w:p>
    <w:p w14:paraId="7AEB5C2C" w14:textId="77777777" w:rsidR="0066577D" w:rsidRDefault="0066577D">
      <w:pPr>
        <w:rPr>
          <w:rFonts w:eastAsia="Times New Roman" w:cs="Arial"/>
          <w:b/>
          <w:color w:val="70AD47" w:themeColor="accent6"/>
          <w:sz w:val="28"/>
          <w:szCs w:val="28"/>
        </w:rPr>
      </w:pPr>
    </w:p>
    <w:p w14:paraId="4162CF3D" w14:textId="77777777" w:rsidR="0066577D" w:rsidRDefault="0066577D">
      <w:pPr>
        <w:rPr>
          <w:rFonts w:eastAsia="Times New Roman" w:cs="Arial"/>
          <w:b/>
          <w:color w:val="70AD47" w:themeColor="accent6"/>
          <w:sz w:val="28"/>
          <w:szCs w:val="28"/>
        </w:rPr>
      </w:pPr>
    </w:p>
    <w:p w14:paraId="7102F4B6" w14:textId="77777777" w:rsidR="0066577D" w:rsidRDefault="0066577D">
      <w:pPr>
        <w:rPr>
          <w:rFonts w:eastAsia="Times New Roman" w:cs="Arial"/>
          <w:b/>
          <w:color w:val="70AD47" w:themeColor="accent6"/>
          <w:sz w:val="28"/>
          <w:szCs w:val="28"/>
        </w:rPr>
      </w:pPr>
    </w:p>
    <w:p w14:paraId="66F3505C" w14:textId="77777777" w:rsidR="0066577D" w:rsidRDefault="0066577D">
      <w:pPr>
        <w:rPr>
          <w:rFonts w:eastAsia="Times New Roman" w:cs="Arial"/>
          <w:b/>
          <w:color w:val="70AD47" w:themeColor="accent6"/>
          <w:sz w:val="28"/>
          <w:szCs w:val="28"/>
        </w:rPr>
      </w:pPr>
    </w:p>
    <w:p w14:paraId="14654596" w14:textId="77777777" w:rsidR="0066577D" w:rsidRDefault="0066577D">
      <w:pPr>
        <w:rPr>
          <w:rFonts w:eastAsia="Times New Roman" w:cs="Arial"/>
          <w:b/>
          <w:color w:val="70AD47" w:themeColor="accent6"/>
          <w:sz w:val="28"/>
          <w:szCs w:val="28"/>
        </w:rPr>
      </w:pPr>
    </w:p>
    <w:p w14:paraId="71E4E438" w14:textId="77777777" w:rsidR="0066577D" w:rsidRDefault="0066577D">
      <w:pPr>
        <w:rPr>
          <w:rFonts w:eastAsia="Times New Roman" w:cs="Arial"/>
          <w:b/>
          <w:color w:val="70AD47" w:themeColor="accent6"/>
          <w:sz w:val="28"/>
          <w:szCs w:val="28"/>
        </w:rPr>
      </w:pPr>
    </w:p>
    <w:p w14:paraId="4498902B" w14:textId="77777777" w:rsidR="007700EA" w:rsidRDefault="007700EA">
      <w:pPr>
        <w:rPr>
          <w:rFonts w:eastAsia="Times New Roman" w:cs="Arial"/>
          <w:b/>
          <w:color w:val="70AD47" w:themeColor="accent6"/>
          <w:sz w:val="28"/>
          <w:szCs w:val="28"/>
        </w:rPr>
      </w:pPr>
    </w:p>
    <w:p w14:paraId="515B72A3" w14:textId="77777777" w:rsidR="007700EA" w:rsidRDefault="007700EA">
      <w:pPr>
        <w:rPr>
          <w:rFonts w:eastAsia="Times New Roman" w:cs="Arial"/>
          <w:b/>
          <w:color w:val="70AD47" w:themeColor="accent6"/>
          <w:sz w:val="28"/>
          <w:szCs w:val="28"/>
        </w:rPr>
      </w:pPr>
    </w:p>
    <w:p w14:paraId="754D72E6" w14:textId="77777777" w:rsidR="007700EA" w:rsidRDefault="007700EA">
      <w:pPr>
        <w:rPr>
          <w:rFonts w:eastAsia="Times New Roman" w:cs="Arial"/>
          <w:b/>
          <w:color w:val="70AD47" w:themeColor="accent6"/>
          <w:sz w:val="28"/>
          <w:szCs w:val="28"/>
        </w:rPr>
      </w:pPr>
    </w:p>
    <w:p w14:paraId="586FEAD0" w14:textId="77777777" w:rsidR="007700EA" w:rsidRDefault="007700EA">
      <w:pPr>
        <w:rPr>
          <w:rFonts w:eastAsia="Times New Roman" w:cs="Arial"/>
          <w:b/>
          <w:color w:val="70AD47" w:themeColor="accent6"/>
          <w:sz w:val="28"/>
          <w:szCs w:val="28"/>
        </w:rPr>
      </w:pPr>
    </w:p>
    <w:p w14:paraId="27847716" w14:textId="77777777" w:rsidR="007700EA" w:rsidRDefault="007700EA">
      <w:pPr>
        <w:rPr>
          <w:rFonts w:eastAsia="Times New Roman" w:cs="Arial"/>
          <w:b/>
          <w:color w:val="70AD47" w:themeColor="accent6"/>
          <w:sz w:val="28"/>
          <w:szCs w:val="28"/>
        </w:rPr>
      </w:pPr>
    </w:p>
    <w:p w14:paraId="23F542BE" w14:textId="77777777" w:rsidR="0066577D" w:rsidRDefault="0066577D">
      <w:pPr>
        <w:rPr>
          <w:rFonts w:eastAsia="Times New Roman" w:cs="Arial"/>
          <w:b/>
          <w:color w:val="70AD47" w:themeColor="accent6"/>
          <w:sz w:val="28"/>
          <w:szCs w:val="28"/>
        </w:rPr>
      </w:pPr>
    </w:p>
    <w:p w14:paraId="252C1D08" w14:textId="77777777" w:rsidR="0066577D" w:rsidRDefault="0066577D">
      <w:pPr>
        <w:rPr>
          <w:rFonts w:eastAsia="Times New Roman" w:cs="Arial"/>
          <w:b/>
          <w:color w:val="70AD47" w:themeColor="accent6"/>
          <w:sz w:val="28"/>
          <w:szCs w:val="28"/>
        </w:rPr>
      </w:pPr>
    </w:p>
    <w:p w14:paraId="6F523B2E" w14:textId="5F770F87" w:rsidR="007C7A29" w:rsidRPr="007C7A29" w:rsidRDefault="007C7A29" w:rsidP="007C7A29">
      <w:pPr>
        <w:spacing w:after="0" w:line="240" w:lineRule="auto"/>
        <w:contextualSpacing/>
        <w:jc w:val="center"/>
        <w:rPr>
          <w:rFonts w:eastAsia="Times New Roman" w:cs="Arial"/>
          <w:b/>
          <w:color w:val="70AD47" w:themeColor="accent6"/>
          <w:sz w:val="28"/>
          <w:szCs w:val="28"/>
        </w:rPr>
      </w:pPr>
      <w:r w:rsidRPr="007C7A29">
        <w:rPr>
          <w:rFonts w:eastAsia="Times New Roman" w:cs="Arial"/>
          <w:b/>
          <w:color w:val="70AD47" w:themeColor="accent6"/>
          <w:sz w:val="28"/>
          <w:szCs w:val="28"/>
        </w:rPr>
        <w:t xml:space="preserve">Excessive alcohol and drug use is a </w:t>
      </w:r>
      <w:r w:rsidRPr="007700EA">
        <w:rPr>
          <w:rFonts w:eastAsia="Times New Roman" w:cs="Arial"/>
          <w:b/>
          <w:color w:val="70AD47" w:themeColor="accent6"/>
          <w:sz w:val="28"/>
          <w:szCs w:val="28"/>
          <w:u w:val="single"/>
        </w:rPr>
        <w:t>major cause</w:t>
      </w:r>
      <w:r w:rsidRPr="007C7A29">
        <w:rPr>
          <w:rFonts w:eastAsia="Times New Roman" w:cs="Arial"/>
          <w:b/>
          <w:color w:val="70AD47" w:themeColor="accent6"/>
          <w:sz w:val="28"/>
          <w:szCs w:val="28"/>
        </w:rPr>
        <w:t xml:space="preserve"> of </w:t>
      </w:r>
    </w:p>
    <w:p w14:paraId="40B5466D" w14:textId="77777777" w:rsidR="007C7A29" w:rsidRPr="007C7A29" w:rsidRDefault="007C7A29" w:rsidP="007C7A29">
      <w:pPr>
        <w:spacing w:after="0" w:line="240" w:lineRule="auto"/>
        <w:contextualSpacing/>
        <w:jc w:val="center"/>
        <w:rPr>
          <w:rFonts w:eastAsia="Times New Roman" w:cs="Arial"/>
          <w:b/>
          <w:color w:val="70AD47" w:themeColor="accent6"/>
          <w:sz w:val="28"/>
          <w:szCs w:val="28"/>
        </w:rPr>
      </w:pPr>
      <w:r w:rsidRPr="007C7A29">
        <w:rPr>
          <w:rFonts w:eastAsia="Times New Roman" w:cs="Arial"/>
          <w:b/>
          <w:color w:val="70AD47" w:themeColor="accent6"/>
          <w:sz w:val="28"/>
          <w:szCs w:val="28"/>
        </w:rPr>
        <w:t>domestic abuse</w:t>
      </w:r>
    </w:p>
    <w:p w14:paraId="055BA10A" w14:textId="77777777" w:rsidR="007C7A29" w:rsidRPr="007C7A29" w:rsidRDefault="007C7A29" w:rsidP="007C7A29">
      <w:pPr>
        <w:spacing w:after="0" w:line="240" w:lineRule="auto"/>
        <w:contextualSpacing/>
        <w:jc w:val="center"/>
        <w:rPr>
          <w:rFonts w:eastAsia="Times New Roman" w:cs="Arial"/>
          <w:b/>
          <w:color w:val="70AD47" w:themeColor="accent6"/>
          <w:sz w:val="28"/>
          <w:szCs w:val="28"/>
        </w:rPr>
      </w:pPr>
    </w:p>
    <w:p w14:paraId="273D9D27" w14:textId="77777777" w:rsidR="007C7A29" w:rsidRPr="007C7A29" w:rsidRDefault="007C7A29" w:rsidP="007C7A29">
      <w:pPr>
        <w:tabs>
          <w:tab w:val="left" w:pos="4984"/>
          <w:tab w:val="left" w:pos="5888"/>
        </w:tabs>
        <w:spacing w:after="0" w:line="240" w:lineRule="auto"/>
        <w:contextualSpacing/>
        <w:rPr>
          <w:rFonts w:eastAsia="Times New Roman" w:cs="Arial"/>
          <w:b/>
          <w:sz w:val="28"/>
          <w:szCs w:val="28"/>
        </w:rPr>
      </w:pPr>
    </w:p>
    <w:p w14:paraId="01C2B491" w14:textId="77777777" w:rsidR="007C7A29" w:rsidRPr="007C7A29" w:rsidRDefault="007C7A29" w:rsidP="007C7A29">
      <w:pPr>
        <w:tabs>
          <w:tab w:val="left" w:pos="4984"/>
          <w:tab w:val="left" w:pos="5888"/>
        </w:tabs>
        <w:spacing w:after="0" w:line="240" w:lineRule="auto"/>
        <w:contextualSpacing/>
        <w:jc w:val="center"/>
        <w:rPr>
          <w:rFonts w:eastAsia="Times New Roman" w:cs="Arial"/>
          <w:b/>
          <w:sz w:val="28"/>
          <w:szCs w:val="28"/>
        </w:rPr>
      </w:pPr>
    </w:p>
    <w:p w14:paraId="2595D886" w14:textId="77777777" w:rsidR="007C7A29" w:rsidRPr="007C7A29" w:rsidRDefault="007C7A29" w:rsidP="007C7A29">
      <w:pPr>
        <w:spacing w:after="0" w:line="240" w:lineRule="auto"/>
        <w:jc w:val="center"/>
        <w:rPr>
          <w:rFonts w:eastAsia="Times New Roman" w:cs="Arial"/>
          <w:b/>
          <w:sz w:val="28"/>
          <w:szCs w:val="28"/>
        </w:rPr>
      </w:pPr>
    </w:p>
    <w:p w14:paraId="00A048DB" w14:textId="77777777" w:rsidR="00896701" w:rsidRDefault="00896701" w:rsidP="00896701">
      <w:pPr>
        <w:spacing w:after="0" w:line="240" w:lineRule="auto"/>
        <w:contextualSpacing/>
        <w:jc w:val="center"/>
        <w:rPr>
          <w:rFonts w:eastAsia="Times New Roman" w:cs="Arial"/>
          <w:b/>
          <w:color w:val="4472C4" w:themeColor="accent1"/>
          <w:sz w:val="28"/>
          <w:szCs w:val="28"/>
        </w:rPr>
      </w:pPr>
      <w:r w:rsidRPr="00F82C68">
        <w:rPr>
          <w:rFonts w:eastAsia="Times New Roman" w:cs="Arial"/>
          <w:b/>
          <w:color w:val="4472C4" w:themeColor="accent1"/>
          <w:sz w:val="28"/>
          <w:szCs w:val="28"/>
          <w:u w:val="single"/>
        </w:rPr>
        <w:t>Forced marriage</w:t>
      </w:r>
      <w:r w:rsidRPr="00896701">
        <w:rPr>
          <w:rFonts w:eastAsia="Times New Roman" w:cs="Arial"/>
          <w:b/>
          <w:color w:val="4472C4" w:themeColor="accent1"/>
          <w:sz w:val="28"/>
          <w:szCs w:val="28"/>
        </w:rPr>
        <w:t xml:space="preserve"> is caused by a culture clash between </w:t>
      </w:r>
    </w:p>
    <w:p w14:paraId="20179835" w14:textId="77777777" w:rsidR="00896701" w:rsidRPr="00896701" w:rsidRDefault="00896701" w:rsidP="00896701">
      <w:pPr>
        <w:spacing w:after="0" w:line="240" w:lineRule="auto"/>
        <w:contextualSpacing/>
        <w:jc w:val="center"/>
        <w:rPr>
          <w:rFonts w:eastAsia="Times New Roman" w:cs="Arial"/>
          <w:b/>
          <w:color w:val="4472C4" w:themeColor="accent1"/>
          <w:sz w:val="28"/>
          <w:szCs w:val="28"/>
        </w:rPr>
      </w:pPr>
      <w:r w:rsidRPr="00896701">
        <w:rPr>
          <w:rFonts w:eastAsia="Times New Roman" w:cs="Arial"/>
          <w:b/>
          <w:color w:val="4472C4" w:themeColor="accent1"/>
          <w:sz w:val="28"/>
          <w:szCs w:val="28"/>
        </w:rPr>
        <w:t>older and younger generations in a family</w:t>
      </w:r>
    </w:p>
    <w:p w14:paraId="4436E7E5" w14:textId="77777777" w:rsidR="007C7A29" w:rsidRPr="007C7A29" w:rsidRDefault="007C7A29" w:rsidP="007C7A29">
      <w:pPr>
        <w:spacing w:after="0" w:line="240" w:lineRule="auto"/>
        <w:contextualSpacing/>
        <w:jc w:val="center"/>
        <w:rPr>
          <w:rFonts w:eastAsia="Times New Roman" w:cs="Arial"/>
          <w:b/>
          <w:color w:val="4472C4" w:themeColor="accent1"/>
          <w:sz w:val="28"/>
          <w:szCs w:val="28"/>
        </w:rPr>
      </w:pPr>
    </w:p>
    <w:p w14:paraId="096B1BD7" w14:textId="77777777" w:rsidR="007C7A29" w:rsidRPr="007C7A29" w:rsidRDefault="007C7A29" w:rsidP="007C7A29">
      <w:pPr>
        <w:spacing w:after="0" w:line="240" w:lineRule="auto"/>
        <w:contextualSpacing/>
        <w:jc w:val="center"/>
        <w:rPr>
          <w:rFonts w:eastAsia="Times New Roman" w:cs="Arial"/>
          <w:b/>
          <w:color w:val="4472C4" w:themeColor="accent1"/>
          <w:sz w:val="28"/>
          <w:szCs w:val="28"/>
        </w:rPr>
      </w:pPr>
    </w:p>
    <w:p w14:paraId="6D17C897" w14:textId="77777777" w:rsidR="007C7A29" w:rsidRPr="007C7A29" w:rsidRDefault="007C7A29" w:rsidP="007C7A29">
      <w:pPr>
        <w:spacing w:after="0" w:line="240" w:lineRule="auto"/>
        <w:contextualSpacing/>
        <w:jc w:val="center"/>
        <w:rPr>
          <w:rFonts w:eastAsia="Times New Roman" w:cs="Arial"/>
          <w:b/>
          <w:sz w:val="28"/>
          <w:szCs w:val="28"/>
        </w:rPr>
      </w:pPr>
    </w:p>
    <w:p w14:paraId="44773F9E" w14:textId="77777777" w:rsidR="007C7A29" w:rsidRPr="007C7A29" w:rsidRDefault="007C7A29" w:rsidP="007C7A29">
      <w:pPr>
        <w:spacing w:after="0" w:line="240" w:lineRule="auto"/>
        <w:contextualSpacing/>
        <w:jc w:val="center"/>
        <w:rPr>
          <w:rFonts w:eastAsia="Times New Roman" w:cs="Arial"/>
          <w:b/>
          <w:sz w:val="28"/>
          <w:szCs w:val="28"/>
        </w:rPr>
      </w:pPr>
    </w:p>
    <w:p w14:paraId="2DD0667E" w14:textId="77777777" w:rsidR="007C7A29" w:rsidRPr="007C7A29" w:rsidRDefault="001961D3" w:rsidP="007C7A29">
      <w:pPr>
        <w:spacing w:after="0" w:line="240" w:lineRule="auto"/>
        <w:contextualSpacing/>
        <w:jc w:val="center"/>
        <w:rPr>
          <w:rFonts w:eastAsia="Times New Roman" w:cs="Arial"/>
          <w:b/>
          <w:color w:val="C00000"/>
          <w:sz w:val="28"/>
          <w:szCs w:val="28"/>
        </w:rPr>
      </w:pPr>
      <w:r>
        <w:rPr>
          <w:rFonts w:eastAsia="Times New Roman" w:cs="Arial"/>
          <w:b/>
          <w:color w:val="C00000"/>
          <w:sz w:val="28"/>
          <w:szCs w:val="28"/>
        </w:rPr>
        <w:t>Survivor</w:t>
      </w:r>
      <w:r w:rsidR="007C7A29" w:rsidRPr="007C7A29">
        <w:rPr>
          <w:rFonts w:eastAsia="Times New Roman" w:cs="Arial"/>
          <w:b/>
          <w:color w:val="C00000"/>
          <w:sz w:val="28"/>
          <w:szCs w:val="28"/>
        </w:rPr>
        <w:t xml:space="preserve">s of domestic abuse </w:t>
      </w:r>
    </w:p>
    <w:p w14:paraId="2EF8BE4D" w14:textId="77777777" w:rsidR="007C7A29" w:rsidRPr="007C7A29" w:rsidRDefault="007C7A29" w:rsidP="007C7A29">
      <w:pPr>
        <w:spacing w:after="0" w:line="240" w:lineRule="auto"/>
        <w:contextualSpacing/>
        <w:jc w:val="center"/>
        <w:rPr>
          <w:rFonts w:eastAsia="Times New Roman" w:cs="Arial"/>
          <w:b/>
          <w:color w:val="C00000"/>
          <w:sz w:val="28"/>
          <w:szCs w:val="28"/>
        </w:rPr>
      </w:pPr>
      <w:r w:rsidRPr="00F82C68">
        <w:rPr>
          <w:rFonts w:eastAsia="Times New Roman" w:cs="Arial"/>
          <w:b/>
          <w:color w:val="C00000"/>
          <w:sz w:val="28"/>
          <w:szCs w:val="28"/>
          <w:u w:val="single"/>
        </w:rPr>
        <w:t>must provoke</w:t>
      </w:r>
      <w:r w:rsidRPr="007C7A29">
        <w:rPr>
          <w:rFonts w:eastAsia="Times New Roman" w:cs="Arial"/>
          <w:b/>
          <w:color w:val="C00000"/>
          <w:sz w:val="28"/>
          <w:szCs w:val="28"/>
        </w:rPr>
        <w:t xml:space="preserve"> the abuser</w:t>
      </w:r>
    </w:p>
    <w:p w14:paraId="17A9513D" w14:textId="77777777" w:rsidR="007C7A29" w:rsidRPr="007C7A29" w:rsidRDefault="007C7A29" w:rsidP="007C7A29">
      <w:pPr>
        <w:spacing w:after="0" w:line="240" w:lineRule="auto"/>
        <w:contextualSpacing/>
        <w:jc w:val="center"/>
        <w:rPr>
          <w:rFonts w:eastAsia="Times New Roman" w:cs="Arial"/>
          <w:b/>
          <w:color w:val="C00000"/>
          <w:sz w:val="28"/>
          <w:szCs w:val="28"/>
        </w:rPr>
      </w:pPr>
    </w:p>
    <w:p w14:paraId="559E4CA7" w14:textId="77777777" w:rsidR="007C7A29" w:rsidRPr="007C7A29" w:rsidRDefault="007C7A29" w:rsidP="007C7A29">
      <w:pPr>
        <w:spacing w:after="0" w:line="240" w:lineRule="auto"/>
        <w:contextualSpacing/>
        <w:jc w:val="center"/>
        <w:rPr>
          <w:rFonts w:eastAsia="Times New Roman" w:cs="Arial"/>
          <w:b/>
          <w:sz w:val="28"/>
          <w:szCs w:val="28"/>
        </w:rPr>
      </w:pPr>
    </w:p>
    <w:p w14:paraId="34EF850D" w14:textId="77777777" w:rsidR="007C7A29" w:rsidRPr="007C7A29" w:rsidRDefault="007C7A29" w:rsidP="007C7A29">
      <w:pPr>
        <w:spacing w:after="0" w:line="240" w:lineRule="auto"/>
        <w:contextualSpacing/>
        <w:jc w:val="center"/>
        <w:rPr>
          <w:rFonts w:eastAsia="Times New Roman" w:cs="Arial"/>
          <w:b/>
          <w:sz w:val="28"/>
          <w:szCs w:val="28"/>
        </w:rPr>
      </w:pPr>
    </w:p>
    <w:p w14:paraId="63D00A27" w14:textId="77777777" w:rsidR="007C7A29" w:rsidRPr="007C7A29" w:rsidRDefault="007C7A29" w:rsidP="007C7A29">
      <w:pPr>
        <w:spacing w:after="0" w:line="240" w:lineRule="auto"/>
        <w:jc w:val="center"/>
        <w:rPr>
          <w:rFonts w:eastAsia="Times New Roman" w:cs="Arial"/>
          <w:b/>
          <w:sz w:val="28"/>
          <w:szCs w:val="28"/>
        </w:rPr>
      </w:pPr>
    </w:p>
    <w:p w14:paraId="3F22707B" w14:textId="77777777" w:rsidR="007C7A29" w:rsidRPr="007C7A29" w:rsidRDefault="007C7A29" w:rsidP="007C7A29">
      <w:pPr>
        <w:spacing w:after="0" w:line="240" w:lineRule="auto"/>
        <w:contextualSpacing/>
        <w:jc w:val="center"/>
        <w:rPr>
          <w:rFonts w:eastAsia="Times New Roman" w:cs="Arial"/>
          <w:b/>
          <w:color w:val="7030A0"/>
          <w:sz w:val="28"/>
          <w:szCs w:val="28"/>
        </w:rPr>
      </w:pPr>
      <w:r w:rsidRPr="00F82C68">
        <w:rPr>
          <w:rFonts w:eastAsia="Times New Roman" w:cs="Arial"/>
          <w:b/>
          <w:color w:val="7030A0"/>
          <w:sz w:val="28"/>
          <w:szCs w:val="28"/>
          <w:u w:val="single"/>
        </w:rPr>
        <w:t>In a lot of abusive relationships</w:t>
      </w:r>
      <w:r w:rsidRPr="007C7A29">
        <w:rPr>
          <w:rFonts w:eastAsia="Times New Roman" w:cs="Arial"/>
          <w:b/>
          <w:color w:val="7030A0"/>
          <w:sz w:val="28"/>
          <w:szCs w:val="28"/>
        </w:rPr>
        <w:t xml:space="preserve">, men and women are </w:t>
      </w:r>
    </w:p>
    <w:p w14:paraId="2741F142" w14:textId="77777777" w:rsidR="007C7A29" w:rsidRPr="007C7A29" w:rsidRDefault="007C7A29" w:rsidP="007C7A29">
      <w:pPr>
        <w:spacing w:after="0" w:line="240" w:lineRule="auto"/>
        <w:contextualSpacing/>
        <w:jc w:val="center"/>
        <w:rPr>
          <w:rFonts w:eastAsia="Times New Roman" w:cs="Arial"/>
          <w:b/>
          <w:color w:val="7030A0"/>
          <w:sz w:val="28"/>
          <w:szCs w:val="28"/>
        </w:rPr>
      </w:pPr>
      <w:r w:rsidRPr="007C7A29">
        <w:rPr>
          <w:rFonts w:eastAsia="Times New Roman" w:cs="Arial"/>
          <w:b/>
          <w:color w:val="7030A0"/>
          <w:sz w:val="28"/>
          <w:szCs w:val="28"/>
        </w:rPr>
        <w:t>equally violent and abusive towards each other</w:t>
      </w:r>
    </w:p>
    <w:p w14:paraId="27D12AE6" w14:textId="77777777" w:rsidR="007C7A29" w:rsidRPr="007C7A29" w:rsidRDefault="007C7A29" w:rsidP="007C7A29">
      <w:pPr>
        <w:spacing w:after="0" w:line="240" w:lineRule="auto"/>
        <w:contextualSpacing/>
        <w:jc w:val="center"/>
        <w:rPr>
          <w:rFonts w:eastAsia="Times New Roman" w:cs="Arial"/>
          <w:b/>
          <w:color w:val="7030A0"/>
          <w:sz w:val="28"/>
          <w:szCs w:val="28"/>
        </w:rPr>
      </w:pPr>
    </w:p>
    <w:p w14:paraId="1E677CB1" w14:textId="77777777" w:rsidR="007C7A29" w:rsidRPr="007C7A29" w:rsidRDefault="007C7A29" w:rsidP="007C7A29">
      <w:pPr>
        <w:spacing w:after="0" w:line="240" w:lineRule="auto"/>
        <w:contextualSpacing/>
        <w:jc w:val="center"/>
        <w:rPr>
          <w:rFonts w:eastAsia="Times New Roman" w:cs="Arial"/>
          <w:b/>
          <w:sz w:val="28"/>
          <w:szCs w:val="28"/>
        </w:rPr>
      </w:pPr>
    </w:p>
    <w:p w14:paraId="0327628E" w14:textId="77777777" w:rsidR="007C7A29" w:rsidRPr="007C7A29" w:rsidRDefault="007C7A29" w:rsidP="007C7A29">
      <w:pPr>
        <w:spacing w:after="0" w:line="240" w:lineRule="auto"/>
        <w:contextualSpacing/>
        <w:jc w:val="center"/>
        <w:rPr>
          <w:rFonts w:eastAsia="Times New Roman" w:cs="Arial"/>
          <w:b/>
          <w:sz w:val="28"/>
          <w:szCs w:val="28"/>
        </w:rPr>
      </w:pPr>
    </w:p>
    <w:p w14:paraId="18FC834E" w14:textId="77777777" w:rsidR="007C7A29" w:rsidRPr="007C7A29" w:rsidRDefault="007C7A29" w:rsidP="007C7A29">
      <w:pPr>
        <w:spacing w:after="0" w:line="240" w:lineRule="auto"/>
        <w:jc w:val="center"/>
        <w:rPr>
          <w:rFonts w:eastAsia="Times New Roman" w:cs="Arial"/>
          <w:b/>
          <w:sz w:val="28"/>
          <w:szCs w:val="28"/>
        </w:rPr>
      </w:pPr>
    </w:p>
    <w:p w14:paraId="2A461723" w14:textId="77777777" w:rsidR="007C7A29" w:rsidRPr="007C7A29" w:rsidRDefault="007C7A29" w:rsidP="007C7A29">
      <w:pPr>
        <w:spacing w:after="0" w:line="240" w:lineRule="auto"/>
        <w:contextualSpacing/>
        <w:jc w:val="center"/>
        <w:rPr>
          <w:rFonts w:eastAsia="Times New Roman" w:cs="Arial"/>
          <w:b/>
          <w:color w:val="00B050"/>
          <w:sz w:val="28"/>
          <w:szCs w:val="28"/>
        </w:rPr>
      </w:pPr>
      <w:r w:rsidRPr="007C7A29">
        <w:rPr>
          <w:rFonts w:eastAsia="Times New Roman" w:cs="Arial"/>
          <w:b/>
          <w:color w:val="00B050"/>
          <w:sz w:val="28"/>
          <w:szCs w:val="28"/>
        </w:rPr>
        <w:t xml:space="preserve">Boys who grow up witnessing domestic abuse </w:t>
      </w:r>
    </w:p>
    <w:p w14:paraId="5DF2755A" w14:textId="77777777" w:rsidR="007C7A29" w:rsidRPr="007C7A29" w:rsidRDefault="007C7A29" w:rsidP="007C7A29">
      <w:pPr>
        <w:spacing w:after="0" w:line="240" w:lineRule="auto"/>
        <w:contextualSpacing/>
        <w:jc w:val="center"/>
        <w:rPr>
          <w:rFonts w:eastAsia="Times New Roman" w:cs="Arial"/>
          <w:b/>
          <w:color w:val="00B050"/>
          <w:sz w:val="28"/>
          <w:szCs w:val="28"/>
        </w:rPr>
      </w:pPr>
      <w:r w:rsidRPr="007C7A29">
        <w:rPr>
          <w:rFonts w:eastAsia="Times New Roman" w:cs="Arial"/>
          <w:b/>
          <w:color w:val="00B050"/>
          <w:sz w:val="28"/>
          <w:szCs w:val="28"/>
        </w:rPr>
        <w:t xml:space="preserve">in the home </w:t>
      </w:r>
      <w:r w:rsidRPr="00F82C68">
        <w:rPr>
          <w:rFonts w:eastAsia="Times New Roman" w:cs="Arial"/>
          <w:b/>
          <w:color w:val="00B050"/>
          <w:sz w:val="28"/>
          <w:szCs w:val="28"/>
          <w:u w:val="single"/>
        </w:rPr>
        <w:t>are more likely to become perpetrators</w:t>
      </w:r>
    </w:p>
    <w:p w14:paraId="398CDD28" w14:textId="77777777" w:rsidR="007C7A29" w:rsidRPr="007C7A29" w:rsidRDefault="007C7A29" w:rsidP="007C7A29">
      <w:pPr>
        <w:spacing w:after="0" w:line="240" w:lineRule="auto"/>
        <w:contextualSpacing/>
        <w:jc w:val="center"/>
        <w:rPr>
          <w:rFonts w:eastAsia="Times New Roman" w:cs="Arial"/>
          <w:b/>
          <w:color w:val="00B050"/>
          <w:sz w:val="28"/>
          <w:szCs w:val="28"/>
        </w:rPr>
      </w:pPr>
    </w:p>
    <w:p w14:paraId="6C0D0ABD" w14:textId="77777777" w:rsidR="007C7A29" w:rsidRPr="007C7A29" w:rsidRDefault="007C7A29" w:rsidP="007C7A29">
      <w:pPr>
        <w:spacing w:after="0" w:line="240" w:lineRule="auto"/>
        <w:contextualSpacing/>
        <w:jc w:val="center"/>
        <w:rPr>
          <w:rFonts w:eastAsia="Times New Roman" w:cs="Arial"/>
          <w:b/>
          <w:sz w:val="28"/>
          <w:szCs w:val="28"/>
        </w:rPr>
      </w:pPr>
    </w:p>
    <w:p w14:paraId="4B61F23D" w14:textId="77777777" w:rsidR="007C7A29" w:rsidRPr="007C7A29" w:rsidRDefault="007C7A29" w:rsidP="007C7A29">
      <w:pPr>
        <w:spacing w:after="0" w:line="240" w:lineRule="auto"/>
        <w:contextualSpacing/>
        <w:jc w:val="center"/>
        <w:rPr>
          <w:rFonts w:eastAsia="Times New Roman" w:cs="Arial"/>
          <w:b/>
          <w:sz w:val="28"/>
          <w:szCs w:val="28"/>
        </w:rPr>
      </w:pPr>
    </w:p>
    <w:p w14:paraId="0796F87D" w14:textId="77777777" w:rsidR="007C7A29" w:rsidRPr="007C7A29" w:rsidRDefault="007C7A29" w:rsidP="007C7A29">
      <w:pPr>
        <w:spacing w:after="0" w:line="240" w:lineRule="auto"/>
        <w:jc w:val="center"/>
        <w:rPr>
          <w:rFonts w:eastAsia="Times New Roman" w:cs="Arial"/>
          <w:b/>
          <w:sz w:val="28"/>
          <w:szCs w:val="28"/>
        </w:rPr>
      </w:pPr>
    </w:p>
    <w:p w14:paraId="45C77D38" w14:textId="77777777" w:rsidR="007C7A29" w:rsidRPr="007C7A29" w:rsidRDefault="001961D3" w:rsidP="007C7A29">
      <w:pPr>
        <w:spacing w:after="0" w:line="240" w:lineRule="auto"/>
        <w:contextualSpacing/>
        <w:jc w:val="center"/>
        <w:rPr>
          <w:rFonts w:eastAsia="Times New Roman" w:cs="Arial"/>
          <w:b/>
          <w:color w:val="002060"/>
          <w:sz w:val="28"/>
          <w:szCs w:val="28"/>
        </w:rPr>
      </w:pPr>
      <w:r w:rsidRPr="00F82C68">
        <w:rPr>
          <w:rFonts w:eastAsia="Times New Roman" w:cs="Arial"/>
          <w:b/>
          <w:color w:val="002060"/>
          <w:sz w:val="28"/>
          <w:szCs w:val="28"/>
          <w:u w:val="single"/>
        </w:rPr>
        <w:t>Survivor</w:t>
      </w:r>
      <w:r w:rsidR="007C7A29" w:rsidRPr="00F82C68">
        <w:rPr>
          <w:rFonts w:eastAsia="Times New Roman" w:cs="Arial"/>
          <w:b/>
          <w:color w:val="002060"/>
          <w:sz w:val="28"/>
          <w:szCs w:val="28"/>
          <w:u w:val="single"/>
        </w:rPr>
        <w:t>s</w:t>
      </w:r>
      <w:r w:rsidR="007C7A29" w:rsidRPr="007C7A29">
        <w:rPr>
          <w:rFonts w:eastAsia="Times New Roman" w:cs="Arial"/>
          <w:b/>
          <w:color w:val="002060"/>
          <w:sz w:val="28"/>
          <w:szCs w:val="28"/>
        </w:rPr>
        <w:t xml:space="preserve"> of domestic abuse </w:t>
      </w:r>
    </w:p>
    <w:p w14:paraId="111BB4D3" w14:textId="77777777" w:rsidR="007C7A29" w:rsidRPr="007C7A29" w:rsidRDefault="007C7A29" w:rsidP="007C7A29">
      <w:pPr>
        <w:spacing w:after="0" w:line="240" w:lineRule="auto"/>
        <w:contextualSpacing/>
        <w:jc w:val="center"/>
        <w:rPr>
          <w:rFonts w:eastAsia="Times New Roman" w:cs="Arial"/>
          <w:b/>
          <w:color w:val="002060"/>
          <w:sz w:val="28"/>
          <w:szCs w:val="28"/>
        </w:rPr>
      </w:pPr>
      <w:r w:rsidRPr="00F82C68">
        <w:rPr>
          <w:rFonts w:eastAsia="Times New Roman" w:cs="Arial"/>
          <w:b/>
          <w:color w:val="002060"/>
          <w:sz w:val="28"/>
          <w:szCs w:val="28"/>
          <w:u w:val="single"/>
        </w:rPr>
        <w:t>usually go from one</w:t>
      </w:r>
      <w:r w:rsidRPr="007C7A29">
        <w:rPr>
          <w:rFonts w:eastAsia="Times New Roman" w:cs="Arial"/>
          <w:b/>
          <w:color w:val="002060"/>
          <w:sz w:val="28"/>
          <w:szCs w:val="28"/>
        </w:rPr>
        <w:t xml:space="preserve"> abusive relationship to another</w:t>
      </w:r>
    </w:p>
    <w:p w14:paraId="6EF4B035" w14:textId="77777777" w:rsidR="007C7A29" w:rsidRPr="007C7A29" w:rsidRDefault="007C7A29" w:rsidP="007C7A29">
      <w:pPr>
        <w:spacing w:after="0" w:line="240" w:lineRule="auto"/>
        <w:contextualSpacing/>
        <w:jc w:val="center"/>
        <w:rPr>
          <w:rFonts w:eastAsia="Times New Roman" w:cs="Arial"/>
          <w:b/>
          <w:color w:val="002060"/>
          <w:sz w:val="28"/>
          <w:szCs w:val="28"/>
        </w:rPr>
      </w:pPr>
    </w:p>
    <w:p w14:paraId="3C18CBE1" w14:textId="77777777" w:rsidR="007C7A29" w:rsidRPr="007C7A29" w:rsidRDefault="007C7A29" w:rsidP="007C7A29">
      <w:pPr>
        <w:spacing w:after="0" w:line="240" w:lineRule="auto"/>
        <w:contextualSpacing/>
        <w:jc w:val="center"/>
        <w:rPr>
          <w:rFonts w:eastAsia="Times New Roman" w:cs="Arial"/>
          <w:b/>
          <w:sz w:val="28"/>
          <w:szCs w:val="28"/>
        </w:rPr>
      </w:pPr>
    </w:p>
    <w:p w14:paraId="53E7B219" w14:textId="77777777" w:rsidR="007C7A29" w:rsidRPr="007C7A29" w:rsidRDefault="007C7A29" w:rsidP="007C7A29">
      <w:pPr>
        <w:spacing w:after="0" w:line="240" w:lineRule="auto"/>
        <w:jc w:val="center"/>
        <w:rPr>
          <w:rFonts w:eastAsia="Times New Roman" w:cs="Arial"/>
          <w:b/>
          <w:sz w:val="28"/>
          <w:szCs w:val="28"/>
        </w:rPr>
      </w:pPr>
    </w:p>
    <w:p w14:paraId="7AA83A60" w14:textId="77777777" w:rsidR="007C7A29" w:rsidRDefault="007C7A29" w:rsidP="007C7A29">
      <w:pPr>
        <w:spacing w:after="0" w:line="240" w:lineRule="auto"/>
        <w:jc w:val="center"/>
        <w:rPr>
          <w:rFonts w:cs="Arial"/>
          <w:b/>
          <w:color w:val="806000" w:themeColor="accent4" w:themeShade="80"/>
          <w:sz w:val="28"/>
          <w:szCs w:val="28"/>
        </w:rPr>
      </w:pPr>
      <w:r w:rsidRPr="007C7A29">
        <w:rPr>
          <w:rFonts w:cs="Arial"/>
          <w:b/>
          <w:color w:val="806000" w:themeColor="accent4" w:themeShade="80"/>
          <w:sz w:val="28"/>
          <w:szCs w:val="28"/>
        </w:rPr>
        <w:t xml:space="preserve">Anyone could become a </w:t>
      </w:r>
      <w:r w:rsidR="001961D3">
        <w:rPr>
          <w:rFonts w:cs="Arial"/>
          <w:b/>
          <w:color w:val="806000" w:themeColor="accent4" w:themeShade="80"/>
          <w:sz w:val="28"/>
          <w:szCs w:val="28"/>
        </w:rPr>
        <w:t>survivor</w:t>
      </w:r>
      <w:r w:rsidRPr="007C7A29">
        <w:rPr>
          <w:rFonts w:cs="Arial"/>
          <w:b/>
          <w:color w:val="806000" w:themeColor="accent4" w:themeShade="80"/>
          <w:sz w:val="28"/>
          <w:szCs w:val="28"/>
        </w:rPr>
        <w:t xml:space="preserve"> of domestic abuse, regardless of where they live or how much money they have</w:t>
      </w:r>
    </w:p>
    <w:p w14:paraId="611B68E0" w14:textId="1F9C86CF" w:rsidR="00F82C68" w:rsidRPr="007C7A29" w:rsidRDefault="00F82C68" w:rsidP="007C7A29">
      <w:pPr>
        <w:spacing w:after="0" w:line="240" w:lineRule="auto"/>
        <w:jc w:val="center"/>
        <w:rPr>
          <w:rFonts w:cs="Arial"/>
          <w:b/>
          <w:color w:val="806000" w:themeColor="accent4" w:themeShade="80"/>
          <w:sz w:val="28"/>
          <w:szCs w:val="28"/>
        </w:rPr>
      </w:pPr>
      <w:r>
        <w:rPr>
          <w:rFonts w:cs="Arial"/>
          <w:b/>
          <w:color w:val="806000" w:themeColor="accent4" w:themeShade="80"/>
          <w:sz w:val="28"/>
          <w:szCs w:val="28"/>
        </w:rPr>
        <w:t xml:space="preserve">True </w:t>
      </w:r>
    </w:p>
    <w:p w14:paraId="22D47827" w14:textId="77777777" w:rsidR="007C7A29" w:rsidRPr="007C7A29" w:rsidRDefault="007C7A29" w:rsidP="007C7A29">
      <w:pPr>
        <w:spacing w:after="0" w:line="240" w:lineRule="auto"/>
        <w:jc w:val="center"/>
        <w:rPr>
          <w:rFonts w:cs="Arial"/>
          <w:b/>
          <w:color w:val="806000" w:themeColor="accent4" w:themeShade="80"/>
          <w:sz w:val="28"/>
          <w:szCs w:val="28"/>
        </w:rPr>
      </w:pPr>
    </w:p>
    <w:p w14:paraId="70473317" w14:textId="77777777" w:rsidR="007C7A29" w:rsidRPr="007C7A29" w:rsidRDefault="007C7A29" w:rsidP="007C7A29">
      <w:pPr>
        <w:spacing w:after="0" w:line="240" w:lineRule="auto"/>
        <w:jc w:val="center"/>
        <w:rPr>
          <w:rFonts w:cs="Arial"/>
          <w:b/>
          <w:sz w:val="28"/>
          <w:szCs w:val="28"/>
        </w:rPr>
      </w:pPr>
    </w:p>
    <w:p w14:paraId="767FFD4D" w14:textId="77777777" w:rsidR="007C7A29" w:rsidRPr="007C7A29" w:rsidRDefault="007C7A29" w:rsidP="007C7A29">
      <w:pPr>
        <w:spacing w:after="0" w:line="240" w:lineRule="auto"/>
        <w:jc w:val="center"/>
        <w:rPr>
          <w:rFonts w:cs="Arial"/>
          <w:b/>
          <w:sz w:val="28"/>
          <w:szCs w:val="28"/>
        </w:rPr>
      </w:pPr>
    </w:p>
    <w:p w14:paraId="27256E3B" w14:textId="77777777" w:rsidR="007C7A29" w:rsidRPr="007C7A29" w:rsidRDefault="007C7A29" w:rsidP="007C7A29">
      <w:pPr>
        <w:spacing w:after="0" w:line="240" w:lineRule="auto"/>
        <w:jc w:val="center"/>
        <w:rPr>
          <w:rFonts w:cs="Arial"/>
          <w:b/>
          <w:color w:val="ED7D31" w:themeColor="accent2"/>
          <w:sz w:val="28"/>
          <w:szCs w:val="28"/>
        </w:rPr>
      </w:pPr>
      <w:r w:rsidRPr="007C7A29">
        <w:rPr>
          <w:rFonts w:cs="Arial"/>
          <w:b/>
          <w:color w:val="ED7D31" w:themeColor="accent2"/>
          <w:sz w:val="28"/>
          <w:szCs w:val="28"/>
        </w:rPr>
        <w:t xml:space="preserve">Perpetrators of domestic abuse </w:t>
      </w:r>
    </w:p>
    <w:p w14:paraId="62029FA1" w14:textId="77777777" w:rsidR="007C7A29" w:rsidRDefault="007C7A29" w:rsidP="007C7A29">
      <w:pPr>
        <w:spacing w:after="0" w:line="240" w:lineRule="auto"/>
        <w:jc w:val="center"/>
        <w:rPr>
          <w:rFonts w:cs="Arial"/>
          <w:b/>
          <w:color w:val="ED7D31" w:themeColor="accent2"/>
          <w:sz w:val="28"/>
          <w:szCs w:val="28"/>
        </w:rPr>
      </w:pPr>
      <w:r w:rsidRPr="007C7A29">
        <w:rPr>
          <w:rFonts w:cs="Arial"/>
          <w:b/>
          <w:color w:val="ED7D31" w:themeColor="accent2"/>
          <w:sz w:val="28"/>
          <w:szCs w:val="28"/>
        </w:rPr>
        <w:t>are very much in control of their anger</w:t>
      </w:r>
    </w:p>
    <w:p w14:paraId="5533E99A" w14:textId="5C1948D8" w:rsidR="00F82C68" w:rsidRPr="007C7A29" w:rsidRDefault="00F82C68" w:rsidP="007C7A29">
      <w:pPr>
        <w:spacing w:after="0" w:line="240" w:lineRule="auto"/>
        <w:jc w:val="center"/>
        <w:rPr>
          <w:rFonts w:cs="Arial"/>
          <w:b/>
          <w:color w:val="ED7D31" w:themeColor="accent2"/>
          <w:sz w:val="28"/>
          <w:szCs w:val="28"/>
        </w:rPr>
      </w:pPr>
      <w:r>
        <w:rPr>
          <w:rFonts w:cs="Arial"/>
          <w:b/>
          <w:color w:val="ED7D31" w:themeColor="accent2"/>
          <w:sz w:val="28"/>
          <w:szCs w:val="28"/>
        </w:rPr>
        <w:t xml:space="preserve">True </w:t>
      </w:r>
    </w:p>
    <w:p w14:paraId="495FA1CC" w14:textId="77777777" w:rsidR="003A3F94" w:rsidRDefault="003A3F94">
      <w:pPr>
        <w:rPr>
          <w:rFonts w:eastAsia="Times New Roman" w:cs="Arial"/>
          <w:b/>
          <w:color w:val="FF0000"/>
          <w:szCs w:val="24"/>
          <w:lang w:eastAsia="en-GB"/>
        </w:rPr>
      </w:pPr>
      <w:bookmarkStart w:id="8" w:name="_Hlk512511556"/>
      <w:r>
        <w:rPr>
          <w:rFonts w:eastAsia="Times New Roman" w:cs="Arial"/>
          <w:b/>
          <w:color w:val="FF0000"/>
          <w:szCs w:val="24"/>
          <w:lang w:eastAsia="en-GB"/>
        </w:rPr>
        <w:br w:type="page"/>
      </w:r>
    </w:p>
    <w:p w14:paraId="19B2C74C" w14:textId="6DF77565" w:rsidR="00FB2189" w:rsidRPr="00FB2189" w:rsidRDefault="00FB2189" w:rsidP="0004779D">
      <w:pPr>
        <w:spacing w:after="0" w:line="276" w:lineRule="auto"/>
        <w:rPr>
          <w:rFonts w:eastAsia="Times New Roman" w:cs="Arial"/>
          <w:szCs w:val="24"/>
          <w:lang w:eastAsia="en-GB"/>
        </w:rPr>
      </w:pPr>
      <w:r w:rsidRPr="00FB2189">
        <w:rPr>
          <w:rFonts w:eastAsia="Times New Roman" w:cs="Arial"/>
          <w:b/>
          <w:color w:val="FF0000"/>
          <w:szCs w:val="24"/>
          <w:lang w:eastAsia="en-GB"/>
        </w:rPr>
        <w:lastRenderedPageBreak/>
        <w:t>Brenda</w:t>
      </w:r>
      <w:r w:rsidRPr="00FB2189">
        <w:rPr>
          <w:rFonts w:eastAsia="Times New Roman" w:cs="Arial"/>
          <w:color w:val="FF0000"/>
          <w:szCs w:val="24"/>
          <w:lang w:eastAsia="en-GB"/>
        </w:rPr>
        <w:t xml:space="preserve"> </w:t>
      </w:r>
      <w:r w:rsidRPr="00FB2189">
        <w:rPr>
          <w:rFonts w:eastAsia="Times New Roman" w:cs="Arial"/>
          <w:szCs w:val="24"/>
          <w:lang w:eastAsia="en-GB"/>
        </w:rPr>
        <w:t>is 79 years old and has been married to Charles for 60 years.  Charles has recently been diagnosed as being in the early stages of dementia.  He regularly verbally and physically attacks Brenda – he has hit her with the TV remote control and her walking stick, bitten her arm and pulled her hair.  The household bills have always been in Charles’ name but now he is forgetting to pay some of them and Brenda is becoming increasingly anxious that they are getting into debt.</w:t>
      </w:r>
    </w:p>
    <w:p w14:paraId="7A945FFC" w14:textId="77777777" w:rsidR="00FB2189" w:rsidRPr="00FB2189" w:rsidRDefault="00FB2189" w:rsidP="0004779D">
      <w:pPr>
        <w:spacing w:after="0" w:line="276" w:lineRule="auto"/>
        <w:rPr>
          <w:rFonts w:eastAsia="Times New Roman" w:cs="Arial"/>
          <w:szCs w:val="24"/>
          <w:lang w:eastAsia="en-GB"/>
        </w:rPr>
      </w:pPr>
    </w:p>
    <w:p w14:paraId="29333B49" w14:textId="77777777" w:rsidR="00FB2189" w:rsidRPr="00FB2189" w:rsidRDefault="00FB2189" w:rsidP="0004779D">
      <w:pPr>
        <w:spacing w:after="0" w:line="276" w:lineRule="auto"/>
        <w:rPr>
          <w:rFonts w:eastAsia="Times New Roman" w:cs="Arial"/>
          <w:szCs w:val="24"/>
          <w:lang w:eastAsia="en-GB"/>
        </w:rPr>
      </w:pPr>
      <w:r w:rsidRPr="00FB2189">
        <w:rPr>
          <w:rFonts w:eastAsia="Times New Roman" w:cs="Arial"/>
          <w:b/>
          <w:color w:val="C00000"/>
          <w:szCs w:val="24"/>
          <w:lang w:eastAsia="en-GB"/>
        </w:rPr>
        <w:t>Adrian</w:t>
      </w:r>
      <w:r w:rsidRPr="00FB2189">
        <w:rPr>
          <w:rFonts w:eastAsia="Times New Roman" w:cs="Arial"/>
          <w:color w:val="C00000"/>
          <w:szCs w:val="24"/>
          <w:lang w:eastAsia="en-GB"/>
        </w:rPr>
        <w:t xml:space="preserve"> </w:t>
      </w:r>
      <w:r w:rsidRPr="00FB2189">
        <w:rPr>
          <w:rFonts w:eastAsia="Times New Roman" w:cs="Arial"/>
          <w:szCs w:val="24"/>
          <w:lang w:eastAsia="en-GB"/>
        </w:rPr>
        <w:t>has been married to Josie for 5 years.  They have 2 children, a baby girl aged 3 months and a son aged 3 years.  Josie refuses to do anything for the baby saying she is too tired and she is refusing to allow friends and family to visit or help out.  She complains if Adrian goes anywhere leaving her with the children.  She can be very verbally nasty and on a couple of occasions she has thrown crockery at Adrian during an argument.</w:t>
      </w:r>
    </w:p>
    <w:p w14:paraId="2D76395C" w14:textId="77777777" w:rsidR="00FB2189" w:rsidRPr="00FB2189" w:rsidRDefault="00FB2189" w:rsidP="0004779D">
      <w:pPr>
        <w:spacing w:after="0" w:line="276" w:lineRule="auto"/>
        <w:rPr>
          <w:rFonts w:eastAsia="Times New Roman" w:cs="Arial"/>
          <w:szCs w:val="24"/>
          <w:lang w:eastAsia="en-GB"/>
        </w:rPr>
      </w:pPr>
    </w:p>
    <w:p w14:paraId="2B835018" w14:textId="77777777" w:rsidR="00FB2189" w:rsidRPr="00FB2189" w:rsidRDefault="00FB2189" w:rsidP="0004779D">
      <w:pPr>
        <w:spacing w:after="0" w:line="276" w:lineRule="auto"/>
        <w:rPr>
          <w:rFonts w:eastAsia="Times New Roman" w:cs="Arial"/>
          <w:szCs w:val="24"/>
          <w:lang w:eastAsia="en-GB"/>
        </w:rPr>
      </w:pPr>
      <w:r w:rsidRPr="00FB2189">
        <w:rPr>
          <w:rFonts w:eastAsia="Times New Roman" w:cs="Arial"/>
          <w:b/>
          <w:color w:val="BF8F00"/>
          <w:szCs w:val="24"/>
          <w:lang w:eastAsia="en-GB"/>
        </w:rPr>
        <w:t>Matthew</w:t>
      </w:r>
      <w:r w:rsidRPr="00FB2189">
        <w:rPr>
          <w:rFonts w:eastAsia="Times New Roman" w:cs="Arial"/>
          <w:color w:val="BF8F00"/>
          <w:szCs w:val="24"/>
          <w:lang w:eastAsia="en-GB"/>
        </w:rPr>
        <w:t xml:space="preserve"> </w:t>
      </w:r>
      <w:r w:rsidRPr="00FB2189">
        <w:rPr>
          <w:rFonts w:eastAsia="Times New Roman" w:cs="Arial"/>
          <w:szCs w:val="24"/>
          <w:lang w:eastAsia="en-GB"/>
        </w:rPr>
        <w:t>is a practising Roman Catholic.  He has been in a relationship with Brian for 18 months.  He has kept this relationship secre</w:t>
      </w:r>
      <w:r w:rsidR="00D32DBB">
        <w:rPr>
          <w:rFonts w:eastAsia="Times New Roman" w:cs="Arial"/>
          <w:szCs w:val="24"/>
          <w:lang w:eastAsia="en-GB"/>
        </w:rPr>
        <w:t>t from his family as they firm</w:t>
      </w:r>
      <w:r w:rsidRPr="00FB2189">
        <w:rPr>
          <w:rFonts w:eastAsia="Times New Roman" w:cs="Arial"/>
          <w:szCs w:val="24"/>
          <w:lang w:eastAsia="en-GB"/>
        </w:rPr>
        <w:t>ly believe that being gay is against their religion’s teachings.  Matthew has decided that he doesn’t want to be in the relationship anymore</w:t>
      </w:r>
      <w:r w:rsidRPr="00FB2189">
        <w:rPr>
          <w:rFonts w:cs="Arial"/>
        </w:rPr>
        <w:t xml:space="preserve"> as Brian is possessive and has an unpleasant jealous streak in him</w:t>
      </w:r>
      <w:r w:rsidRPr="00FB2189">
        <w:rPr>
          <w:rFonts w:eastAsia="Times New Roman" w:cs="Arial"/>
          <w:szCs w:val="24"/>
          <w:lang w:eastAsia="en-GB"/>
        </w:rPr>
        <w:t xml:space="preserve"> but Brian has started following him to work and threatening to tell Matthew’s parents if he breaks up with him.</w:t>
      </w:r>
    </w:p>
    <w:p w14:paraId="67A4821B" w14:textId="77777777" w:rsidR="00FB2189" w:rsidRPr="00FB2189" w:rsidRDefault="00FB2189" w:rsidP="0004779D">
      <w:pPr>
        <w:spacing w:after="0" w:line="276" w:lineRule="auto"/>
        <w:rPr>
          <w:rFonts w:eastAsia="Times New Roman" w:cs="Arial"/>
          <w:szCs w:val="24"/>
          <w:lang w:eastAsia="en-GB"/>
        </w:rPr>
      </w:pPr>
    </w:p>
    <w:p w14:paraId="2D203A66" w14:textId="77777777" w:rsidR="00FB2189" w:rsidRPr="00FB2189" w:rsidRDefault="00FB2189" w:rsidP="0004779D">
      <w:pPr>
        <w:spacing w:after="0" w:line="276" w:lineRule="auto"/>
        <w:rPr>
          <w:rFonts w:eastAsia="Times New Roman" w:cs="Arial"/>
          <w:szCs w:val="24"/>
          <w:lang w:eastAsia="en-GB"/>
        </w:rPr>
      </w:pPr>
      <w:r w:rsidRPr="00FB2189">
        <w:rPr>
          <w:rFonts w:eastAsia="Times New Roman" w:cs="Arial"/>
          <w:b/>
          <w:color w:val="92D050"/>
          <w:szCs w:val="24"/>
          <w:lang w:eastAsia="en-GB"/>
        </w:rPr>
        <w:t>Prakash</w:t>
      </w:r>
      <w:r w:rsidRPr="00FB2189">
        <w:rPr>
          <w:rFonts w:eastAsia="Times New Roman" w:cs="Arial"/>
          <w:b/>
          <w:szCs w:val="24"/>
          <w:lang w:eastAsia="en-GB"/>
        </w:rPr>
        <w:t>,</w:t>
      </w:r>
      <w:r w:rsidRPr="00FB2189">
        <w:rPr>
          <w:rFonts w:eastAsia="Times New Roman" w:cs="Arial"/>
          <w:szCs w:val="24"/>
          <w:lang w:eastAsia="en-GB"/>
        </w:rPr>
        <w:t xml:space="preserve"> aged 17, was born and brought up in the UK.  Her family are of Indian origin.  She is currently studying for her A level’s and has ambitions to become a lawyer.  However, her parents have told her that she must marry a distant relative when they visit India in the summer holidays.  When Prakash tried to talk to them about why she didn’t want to marry this man, her parents threatened to take her out of school now so she would miss her exams.</w:t>
      </w:r>
    </w:p>
    <w:p w14:paraId="486D26CF" w14:textId="77777777" w:rsidR="00FB2189" w:rsidRPr="00FB2189" w:rsidRDefault="00FB2189" w:rsidP="0004779D">
      <w:pPr>
        <w:spacing w:after="0" w:line="276" w:lineRule="auto"/>
        <w:rPr>
          <w:rFonts w:eastAsia="Times New Roman" w:cs="Arial"/>
          <w:b/>
          <w:szCs w:val="24"/>
          <w:lang w:eastAsia="en-GB"/>
        </w:rPr>
      </w:pPr>
    </w:p>
    <w:p w14:paraId="1E769F2E" w14:textId="77777777" w:rsidR="00FB2189" w:rsidRPr="00FB2189" w:rsidRDefault="00FB2189" w:rsidP="0004779D">
      <w:pPr>
        <w:spacing w:after="0" w:line="276" w:lineRule="auto"/>
        <w:rPr>
          <w:rFonts w:eastAsia="Times New Roman" w:cs="Arial"/>
          <w:szCs w:val="24"/>
          <w:lang w:eastAsia="en-GB"/>
        </w:rPr>
      </w:pPr>
      <w:r w:rsidRPr="00FB2189">
        <w:rPr>
          <w:rFonts w:eastAsia="Times New Roman" w:cs="Arial"/>
          <w:b/>
          <w:color w:val="4472C4" w:themeColor="accent1"/>
          <w:szCs w:val="24"/>
          <w:lang w:eastAsia="en-GB"/>
        </w:rPr>
        <w:t>Dawn</w:t>
      </w:r>
      <w:r w:rsidRPr="00FB2189">
        <w:rPr>
          <w:rFonts w:eastAsia="Times New Roman" w:cs="Arial"/>
          <w:szCs w:val="24"/>
          <w:lang w:eastAsia="en-GB"/>
        </w:rPr>
        <w:t xml:space="preserve"> is a transgender woman in a relationship with Neil, her partner.  Neil is emotionally abusive towards Dawn, repeatedly refusing to use her preferred pronouns and name.  He constantly ridicules her identity, physical appearance and clothes.  He tells her that she will never be a real woman and that no one else will ever find her attractive.  Neil has also been physically violent towards Dawn on 2 occasions, punching her breasts and kicking her in the groin area.</w:t>
      </w:r>
    </w:p>
    <w:p w14:paraId="47C5623B" w14:textId="77777777" w:rsidR="00FB2189" w:rsidRPr="00FB2189" w:rsidRDefault="00FB2189" w:rsidP="0004779D">
      <w:pPr>
        <w:spacing w:after="0" w:line="276" w:lineRule="auto"/>
        <w:rPr>
          <w:rFonts w:eastAsia="Times New Roman" w:cs="Arial"/>
          <w:szCs w:val="24"/>
          <w:lang w:eastAsia="en-GB"/>
        </w:rPr>
      </w:pPr>
    </w:p>
    <w:p w14:paraId="7A5645F3" w14:textId="2CC221ED" w:rsidR="00FB2189" w:rsidRDefault="00FB2189" w:rsidP="0004779D">
      <w:pPr>
        <w:spacing w:after="0" w:line="276" w:lineRule="auto"/>
        <w:rPr>
          <w:rFonts w:eastAsia="Times New Roman" w:cs="Arial"/>
          <w:szCs w:val="24"/>
          <w:lang w:eastAsia="en-GB"/>
        </w:rPr>
      </w:pPr>
      <w:r w:rsidRPr="00FB2189">
        <w:rPr>
          <w:rFonts w:eastAsia="Times New Roman" w:cs="Arial"/>
          <w:b/>
          <w:color w:val="7030A0"/>
          <w:szCs w:val="24"/>
          <w:lang w:eastAsia="en-GB"/>
        </w:rPr>
        <w:t>Fatima</w:t>
      </w:r>
      <w:r w:rsidRPr="00FB2189">
        <w:rPr>
          <w:rFonts w:eastAsia="Times New Roman" w:cs="Arial"/>
          <w:color w:val="7030A0"/>
          <w:szCs w:val="24"/>
          <w:lang w:eastAsia="en-GB"/>
        </w:rPr>
        <w:t xml:space="preserve"> </w:t>
      </w:r>
      <w:r w:rsidRPr="00FB2189">
        <w:rPr>
          <w:rFonts w:eastAsia="Times New Roman" w:cs="Arial"/>
          <w:szCs w:val="24"/>
          <w:lang w:eastAsia="en-GB"/>
        </w:rPr>
        <w:t xml:space="preserve">came to live in the UK 2 years ago following an arranged marriage to a UK citizen.  She lives with her husband and in-laws, all of whom are violent and abusive towards her.  She is forced to cook for the whole family, clean the house every day, is never allowed out of the house and isn’t allowed to speak to her family on the telephone without someone else being present.  </w:t>
      </w:r>
      <w:r w:rsidR="003F0E57">
        <w:rPr>
          <w:rFonts w:eastAsia="Times New Roman" w:cs="Arial"/>
          <w:szCs w:val="24"/>
          <w:lang w:eastAsia="en-GB"/>
        </w:rPr>
        <w:t>Her husband won’t let her have access to her passport and tells her she will be deported if she tries to leave.</w:t>
      </w:r>
      <w:r w:rsidR="003F0E57" w:rsidRPr="003B4BE6">
        <w:rPr>
          <w:rFonts w:eastAsia="Times New Roman" w:cs="Arial"/>
          <w:szCs w:val="24"/>
          <w:lang w:eastAsia="en-GB"/>
        </w:rPr>
        <w:t xml:space="preserve">  </w:t>
      </w:r>
      <w:r w:rsidRPr="00FB2189">
        <w:rPr>
          <w:rFonts w:eastAsia="Times New Roman" w:cs="Arial"/>
          <w:szCs w:val="24"/>
          <w:lang w:eastAsia="en-GB"/>
        </w:rPr>
        <w:t>She has developed severe depression as a result of her circumstances.</w:t>
      </w:r>
    </w:p>
    <w:p w14:paraId="2E9C59AA" w14:textId="77777777" w:rsidR="0004779D" w:rsidRPr="00FB2189" w:rsidRDefault="0004779D" w:rsidP="0004779D">
      <w:pPr>
        <w:spacing w:after="0" w:line="276" w:lineRule="auto"/>
        <w:rPr>
          <w:rFonts w:eastAsia="Times New Roman" w:cs="Arial"/>
          <w:b/>
          <w:color w:val="7030A0"/>
          <w:szCs w:val="24"/>
          <w:lang w:eastAsia="en-GB"/>
        </w:rPr>
      </w:pPr>
    </w:p>
    <w:p w14:paraId="5AC67748" w14:textId="77777777" w:rsidR="00FB2189" w:rsidRPr="00FB2189" w:rsidRDefault="00FB2189" w:rsidP="0004779D">
      <w:pPr>
        <w:spacing w:after="0" w:line="276" w:lineRule="auto"/>
        <w:rPr>
          <w:rFonts w:eastAsia="Times New Roman" w:cs="Arial"/>
          <w:szCs w:val="24"/>
          <w:lang w:eastAsia="en-GB"/>
        </w:rPr>
      </w:pPr>
      <w:r w:rsidRPr="00FB2189">
        <w:rPr>
          <w:rFonts w:eastAsia="Times New Roman" w:cs="Arial"/>
          <w:b/>
          <w:color w:val="0070C0"/>
          <w:szCs w:val="24"/>
          <w:lang w:eastAsia="en-GB"/>
        </w:rPr>
        <w:t>Elaine</w:t>
      </w:r>
      <w:r w:rsidRPr="00FB2189">
        <w:rPr>
          <w:rFonts w:eastAsia="Times New Roman" w:cs="Arial"/>
          <w:color w:val="0070C0"/>
          <w:szCs w:val="24"/>
          <w:lang w:eastAsia="en-GB"/>
        </w:rPr>
        <w:t xml:space="preserve"> </w:t>
      </w:r>
      <w:r w:rsidRPr="00FB2189">
        <w:rPr>
          <w:rFonts w:eastAsia="Times New Roman" w:cs="Arial"/>
          <w:szCs w:val="24"/>
          <w:lang w:eastAsia="en-GB"/>
        </w:rPr>
        <w:t>has been separated from her husband, Ronnie, for 2 years.  He was very violent and abusive throughout their 16 year marriage.  Since Ronnie left the family home, their 16 year old son, Tom, has also been very aggressive and threatening towards her.  Last week Tom threatened to cut her throat with a knife after she challenged him for refusing to go to school.  Tom’s behaviour has become much worse since he started seeing his Dad again recently.</w:t>
      </w:r>
    </w:p>
    <w:p w14:paraId="0ADAF6AD" w14:textId="77777777" w:rsidR="00FB2189" w:rsidRPr="00FB2189" w:rsidRDefault="00FB2189" w:rsidP="0004779D">
      <w:pPr>
        <w:spacing w:after="0" w:line="276" w:lineRule="auto"/>
        <w:rPr>
          <w:rFonts w:eastAsia="Times New Roman" w:cs="Arial"/>
          <w:szCs w:val="24"/>
          <w:lang w:eastAsia="en-GB"/>
        </w:rPr>
      </w:pPr>
    </w:p>
    <w:p w14:paraId="6C7B9B89" w14:textId="154A2723" w:rsidR="00484D2D" w:rsidRDefault="00FB2189" w:rsidP="0004779D">
      <w:pPr>
        <w:spacing w:after="0" w:line="276" w:lineRule="auto"/>
        <w:rPr>
          <w:rFonts w:eastAsia="Times New Roman" w:cs="Arial"/>
          <w:szCs w:val="24"/>
          <w:lang w:eastAsia="en-GB"/>
        </w:rPr>
      </w:pPr>
      <w:r w:rsidRPr="00FB2189">
        <w:rPr>
          <w:rFonts w:eastAsia="Times New Roman" w:cs="Arial"/>
          <w:b/>
          <w:color w:val="002060"/>
          <w:szCs w:val="24"/>
          <w:lang w:eastAsia="en-GB"/>
        </w:rPr>
        <w:t>Kaylee</w:t>
      </w:r>
      <w:r w:rsidRPr="00FB2189">
        <w:rPr>
          <w:rFonts w:eastAsia="Times New Roman" w:cs="Arial"/>
          <w:color w:val="002060"/>
          <w:szCs w:val="24"/>
          <w:lang w:eastAsia="en-GB"/>
        </w:rPr>
        <w:t xml:space="preserve"> </w:t>
      </w:r>
      <w:r w:rsidRPr="00FB2189">
        <w:rPr>
          <w:rFonts w:eastAsia="Times New Roman" w:cs="Arial"/>
          <w:szCs w:val="24"/>
          <w:lang w:eastAsia="en-GB"/>
        </w:rPr>
        <w:t>is 16 and has been seeing her girlfriend Stacey, aged 20, for 4 months.  It’s her first serious relationship and she loves Stacey very much.  She knows that Stacey loves her too as she gets jealous when Kaylee goes out with her friends.  Stacey’s also very generous; she buys Kaylee presents and takes her out clubbing on the gay scene.  However, Stacey has started to persuade Kaylee to take drugs and do things sexually that she doesn’t feel ready to do.</w:t>
      </w:r>
      <w:bookmarkEnd w:id="8"/>
    </w:p>
    <w:sectPr w:rsidR="00484D2D" w:rsidSect="0002144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D4BC" w14:textId="77777777" w:rsidR="00377034" w:rsidRDefault="00377034" w:rsidP="004616CB">
      <w:pPr>
        <w:spacing w:after="0" w:line="240" w:lineRule="auto"/>
      </w:pPr>
      <w:r>
        <w:separator/>
      </w:r>
    </w:p>
  </w:endnote>
  <w:endnote w:type="continuationSeparator" w:id="0">
    <w:p w14:paraId="34A91A05" w14:textId="77777777" w:rsidR="00377034" w:rsidRDefault="00377034" w:rsidP="004616CB">
      <w:pPr>
        <w:spacing w:after="0" w:line="240" w:lineRule="auto"/>
      </w:pPr>
      <w:r>
        <w:continuationSeparator/>
      </w:r>
    </w:p>
  </w:endnote>
  <w:endnote w:type="continuationNotice" w:id="1">
    <w:p w14:paraId="06E44A53" w14:textId="77777777" w:rsidR="00377034" w:rsidRDefault="00377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4CCD" w14:textId="77777777" w:rsidR="00377034" w:rsidRDefault="00377034" w:rsidP="004616CB">
      <w:pPr>
        <w:spacing w:after="0" w:line="240" w:lineRule="auto"/>
      </w:pPr>
      <w:r>
        <w:separator/>
      </w:r>
    </w:p>
  </w:footnote>
  <w:footnote w:type="continuationSeparator" w:id="0">
    <w:p w14:paraId="36DE30D2" w14:textId="77777777" w:rsidR="00377034" w:rsidRDefault="00377034" w:rsidP="004616CB">
      <w:pPr>
        <w:spacing w:after="0" w:line="240" w:lineRule="auto"/>
      </w:pPr>
      <w:r>
        <w:continuationSeparator/>
      </w:r>
    </w:p>
  </w:footnote>
  <w:footnote w:type="continuationNotice" w:id="1">
    <w:p w14:paraId="790AE263" w14:textId="77777777" w:rsidR="00377034" w:rsidRDefault="003770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1D9F"/>
    <w:multiLevelType w:val="hybridMultilevel"/>
    <w:tmpl w:val="19425AF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EB1FB3"/>
    <w:multiLevelType w:val="hybridMultilevel"/>
    <w:tmpl w:val="0A0E2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A5FE0"/>
    <w:multiLevelType w:val="hybridMultilevel"/>
    <w:tmpl w:val="60D2F6C8"/>
    <w:lvl w:ilvl="0" w:tplc="690A3E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CC26C9"/>
    <w:multiLevelType w:val="hybridMultilevel"/>
    <w:tmpl w:val="C3E476D8"/>
    <w:lvl w:ilvl="0" w:tplc="CA6E5F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72D6EAC"/>
    <w:multiLevelType w:val="hybridMultilevel"/>
    <w:tmpl w:val="1194B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32CED"/>
    <w:multiLevelType w:val="hybridMultilevel"/>
    <w:tmpl w:val="50A0673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803F45"/>
    <w:multiLevelType w:val="hybridMultilevel"/>
    <w:tmpl w:val="AF1EC0EA"/>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6487D18"/>
    <w:multiLevelType w:val="hybridMultilevel"/>
    <w:tmpl w:val="CAC6B7BA"/>
    <w:lvl w:ilvl="0" w:tplc="C0BEDA3E">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54207"/>
    <w:multiLevelType w:val="hybridMultilevel"/>
    <w:tmpl w:val="2A9AC0AE"/>
    <w:lvl w:ilvl="0" w:tplc="79FC2606">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4D3C38"/>
    <w:multiLevelType w:val="hybridMultilevel"/>
    <w:tmpl w:val="DD4AF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A91B15"/>
    <w:multiLevelType w:val="hybridMultilevel"/>
    <w:tmpl w:val="BAC0EC4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9014D2E"/>
    <w:multiLevelType w:val="hybridMultilevel"/>
    <w:tmpl w:val="0A0E2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E33097"/>
    <w:multiLevelType w:val="hybridMultilevel"/>
    <w:tmpl w:val="CFEE8E3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1DE5C82"/>
    <w:multiLevelType w:val="hybridMultilevel"/>
    <w:tmpl w:val="7CE266C0"/>
    <w:lvl w:ilvl="0" w:tplc="34B2E1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08747C8"/>
    <w:multiLevelType w:val="hybridMultilevel"/>
    <w:tmpl w:val="0CCC70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EE4DA6"/>
    <w:multiLevelType w:val="hybridMultilevel"/>
    <w:tmpl w:val="5922F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5F39CB"/>
    <w:multiLevelType w:val="hybridMultilevel"/>
    <w:tmpl w:val="B82AC8C8"/>
    <w:lvl w:ilvl="0" w:tplc="41C8EF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8BA42D9"/>
    <w:multiLevelType w:val="hybridMultilevel"/>
    <w:tmpl w:val="59E07A0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68352522">
    <w:abstractNumId w:val="1"/>
  </w:num>
  <w:num w:numId="2" w16cid:durableId="974412914">
    <w:abstractNumId w:val="4"/>
  </w:num>
  <w:num w:numId="3" w16cid:durableId="216403690">
    <w:abstractNumId w:val="14"/>
  </w:num>
  <w:num w:numId="4" w16cid:durableId="1737901303">
    <w:abstractNumId w:val="0"/>
  </w:num>
  <w:num w:numId="5" w16cid:durableId="1141266031">
    <w:abstractNumId w:val="10"/>
  </w:num>
  <w:num w:numId="6" w16cid:durableId="182744426">
    <w:abstractNumId w:val="5"/>
  </w:num>
  <w:num w:numId="7" w16cid:durableId="1565989655">
    <w:abstractNumId w:val="2"/>
  </w:num>
  <w:num w:numId="8" w16cid:durableId="1723215592">
    <w:abstractNumId w:val="8"/>
  </w:num>
  <w:num w:numId="9" w16cid:durableId="1086538136">
    <w:abstractNumId w:val="3"/>
  </w:num>
  <w:num w:numId="10" w16cid:durableId="1425807898">
    <w:abstractNumId w:val="16"/>
  </w:num>
  <w:num w:numId="11" w16cid:durableId="210190769">
    <w:abstractNumId w:val="12"/>
  </w:num>
  <w:num w:numId="12" w16cid:durableId="1091126343">
    <w:abstractNumId w:val="6"/>
  </w:num>
  <w:num w:numId="13" w16cid:durableId="1356542790">
    <w:abstractNumId w:val="15"/>
  </w:num>
  <w:num w:numId="14" w16cid:durableId="558593191">
    <w:abstractNumId w:val="11"/>
  </w:num>
  <w:num w:numId="15" w16cid:durableId="399641541">
    <w:abstractNumId w:val="7"/>
  </w:num>
  <w:num w:numId="16" w16cid:durableId="956328013">
    <w:abstractNumId w:val="9"/>
  </w:num>
  <w:num w:numId="17" w16cid:durableId="576790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4641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11"/>
    <w:rsid w:val="0002144B"/>
    <w:rsid w:val="0004779D"/>
    <w:rsid w:val="000A57E8"/>
    <w:rsid w:val="000D5CD6"/>
    <w:rsid w:val="000E3218"/>
    <w:rsid w:val="00111082"/>
    <w:rsid w:val="00122A69"/>
    <w:rsid w:val="001447AC"/>
    <w:rsid w:val="001961D3"/>
    <w:rsid w:val="00222784"/>
    <w:rsid w:val="00352819"/>
    <w:rsid w:val="00377034"/>
    <w:rsid w:val="00393246"/>
    <w:rsid w:val="003A3F94"/>
    <w:rsid w:val="003F0E57"/>
    <w:rsid w:val="00420A45"/>
    <w:rsid w:val="004616CB"/>
    <w:rsid w:val="004645DA"/>
    <w:rsid w:val="00484D2D"/>
    <w:rsid w:val="004D7276"/>
    <w:rsid w:val="00531FB6"/>
    <w:rsid w:val="00532B12"/>
    <w:rsid w:val="0058732A"/>
    <w:rsid w:val="005F3011"/>
    <w:rsid w:val="0066262F"/>
    <w:rsid w:val="0066577D"/>
    <w:rsid w:val="00723BB8"/>
    <w:rsid w:val="0076548B"/>
    <w:rsid w:val="007700EA"/>
    <w:rsid w:val="00787D42"/>
    <w:rsid w:val="00790804"/>
    <w:rsid w:val="007C7A29"/>
    <w:rsid w:val="0082054C"/>
    <w:rsid w:val="00823314"/>
    <w:rsid w:val="00826331"/>
    <w:rsid w:val="0083221B"/>
    <w:rsid w:val="008551B3"/>
    <w:rsid w:val="00884964"/>
    <w:rsid w:val="00896701"/>
    <w:rsid w:val="008A1684"/>
    <w:rsid w:val="008C7C14"/>
    <w:rsid w:val="0090769B"/>
    <w:rsid w:val="009240A9"/>
    <w:rsid w:val="00957596"/>
    <w:rsid w:val="009B7155"/>
    <w:rsid w:val="00A0452F"/>
    <w:rsid w:val="00A2333E"/>
    <w:rsid w:val="00A54E82"/>
    <w:rsid w:val="00AC39EA"/>
    <w:rsid w:val="00B006EB"/>
    <w:rsid w:val="00B028F5"/>
    <w:rsid w:val="00B54FFB"/>
    <w:rsid w:val="00B75AF5"/>
    <w:rsid w:val="00BA0CD7"/>
    <w:rsid w:val="00BC4181"/>
    <w:rsid w:val="00BE3A33"/>
    <w:rsid w:val="00BF1FDD"/>
    <w:rsid w:val="00BF209E"/>
    <w:rsid w:val="00CC4989"/>
    <w:rsid w:val="00CD3778"/>
    <w:rsid w:val="00D26A0F"/>
    <w:rsid w:val="00D32DBB"/>
    <w:rsid w:val="00D558C3"/>
    <w:rsid w:val="00DC6E23"/>
    <w:rsid w:val="00DD7220"/>
    <w:rsid w:val="00E17AA6"/>
    <w:rsid w:val="00E43738"/>
    <w:rsid w:val="00F47297"/>
    <w:rsid w:val="00F52FD3"/>
    <w:rsid w:val="00F82C68"/>
    <w:rsid w:val="00FB2189"/>
    <w:rsid w:val="00FD73DA"/>
    <w:rsid w:val="00FF2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ECAB7"/>
  <w15:chartTrackingRefBased/>
  <w15:docId w15:val="{F536851C-41C2-41CC-A757-9F771F2F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011"/>
  </w:style>
  <w:style w:type="paragraph" w:styleId="Heading3">
    <w:name w:val="heading 3"/>
    <w:basedOn w:val="Normal"/>
    <w:link w:val="Heading3Char"/>
    <w:unhideWhenUsed/>
    <w:qFormat/>
    <w:rsid w:val="004D7276"/>
    <w:pPr>
      <w:spacing w:after="0" w:line="240" w:lineRule="auto"/>
      <w:jc w:val="center"/>
      <w:outlineLvl w:val="2"/>
    </w:pPr>
    <w:rPr>
      <w:rFonts w:asciiTheme="majorHAnsi" w:eastAsiaTheme="majorEastAsia" w:hAnsiTheme="majorHAnsi" w:cstheme="majorBidi"/>
      <w:bCs/>
      <w:color w:val="000000" w:themeColor="text1"/>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011"/>
  </w:style>
  <w:style w:type="paragraph" w:styleId="Footer">
    <w:name w:val="footer"/>
    <w:basedOn w:val="Normal"/>
    <w:link w:val="FooterChar"/>
    <w:uiPriority w:val="99"/>
    <w:unhideWhenUsed/>
    <w:rsid w:val="005F3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011"/>
  </w:style>
  <w:style w:type="paragraph" w:styleId="ListParagraph">
    <w:name w:val="List Paragraph"/>
    <w:basedOn w:val="Normal"/>
    <w:uiPriority w:val="34"/>
    <w:qFormat/>
    <w:rsid w:val="005F3011"/>
    <w:pPr>
      <w:ind w:left="720"/>
      <w:contextualSpacing/>
    </w:pPr>
  </w:style>
  <w:style w:type="table" w:styleId="TableGrid">
    <w:name w:val="Table Grid"/>
    <w:basedOn w:val="TableNormal"/>
    <w:uiPriority w:val="39"/>
    <w:rsid w:val="00A5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E82"/>
    <w:rPr>
      <w:color w:val="0563C1" w:themeColor="hyperlink"/>
      <w:u w:val="single"/>
    </w:rPr>
  </w:style>
  <w:style w:type="table" w:customStyle="1" w:styleId="TableGrid1">
    <w:name w:val="Table Grid1"/>
    <w:basedOn w:val="TableNormal"/>
    <w:next w:val="TableGrid"/>
    <w:uiPriority w:val="39"/>
    <w:rsid w:val="00484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A5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link w:val="DateChar"/>
    <w:semiHidden/>
    <w:unhideWhenUsed/>
    <w:rsid w:val="004D7276"/>
    <w:pPr>
      <w:spacing w:after="0" w:line="240" w:lineRule="auto"/>
      <w:jc w:val="center"/>
    </w:pPr>
    <w:rPr>
      <w:rFonts w:asciiTheme="majorHAnsi" w:eastAsiaTheme="majorEastAsia" w:hAnsiTheme="majorHAnsi" w:cstheme="majorBidi"/>
      <w:color w:val="000000" w:themeColor="text1"/>
      <w:sz w:val="48"/>
      <w:szCs w:val="24"/>
      <w:lang w:val="en-US" w:eastAsia="ja-JP"/>
    </w:rPr>
  </w:style>
  <w:style w:type="character" w:customStyle="1" w:styleId="DateChar">
    <w:name w:val="Date Char"/>
    <w:basedOn w:val="DefaultParagraphFont"/>
    <w:link w:val="Date"/>
    <w:semiHidden/>
    <w:rsid w:val="004D7276"/>
    <w:rPr>
      <w:rFonts w:asciiTheme="majorHAnsi" w:eastAsiaTheme="majorEastAsia" w:hAnsiTheme="majorHAnsi" w:cstheme="majorBidi"/>
      <w:color w:val="000000" w:themeColor="text1"/>
      <w:sz w:val="48"/>
      <w:szCs w:val="24"/>
      <w:lang w:val="en-US" w:eastAsia="ja-JP"/>
    </w:rPr>
  </w:style>
  <w:style w:type="paragraph" w:styleId="Signature">
    <w:name w:val="Signature"/>
    <w:basedOn w:val="Normal"/>
    <w:link w:val="SignatureChar"/>
    <w:semiHidden/>
    <w:unhideWhenUsed/>
    <w:rsid w:val="004D7276"/>
    <w:pPr>
      <w:spacing w:after="0" w:line="240" w:lineRule="auto"/>
      <w:jc w:val="center"/>
    </w:pPr>
    <w:rPr>
      <w:rFonts w:asciiTheme="majorHAnsi" w:eastAsiaTheme="majorEastAsia" w:hAnsiTheme="majorHAnsi" w:cstheme="majorBidi"/>
      <w:color w:val="000000" w:themeColor="text1"/>
      <w:sz w:val="18"/>
      <w:szCs w:val="24"/>
      <w:lang w:val="en-US" w:eastAsia="ja-JP"/>
    </w:rPr>
  </w:style>
  <w:style w:type="character" w:customStyle="1" w:styleId="SignatureChar">
    <w:name w:val="Signature Char"/>
    <w:basedOn w:val="DefaultParagraphFont"/>
    <w:link w:val="Signature"/>
    <w:semiHidden/>
    <w:rsid w:val="004D7276"/>
    <w:rPr>
      <w:rFonts w:asciiTheme="majorHAnsi" w:eastAsiaTheme="majorEastAsia" w:hAnsiTheme="majorHAnsi" w:cstheme="majorBidi"/>
      <w:color w:val="000000" w:themeColor="text1"/>
      <w:sz w:val="18"/>
      <w:szCs w:val="24"/>
      <w:lang w:val="en-US" w:eastAsia="ja-JP"/>
    </w:rPr>
  </w:style>
  <w:style w:type="character" w:customStyle="1" w:styleId="Heading3Char">
    <w:name w:val="Heading 3 Char"/>
    <w:basedOn w:val="DefaultParagraphFont"/>
    <w:link w:val="Heading3"/>
    <w:rsid w:val="004D7276"/>
    <w:rPr>
      <w:rFonts w:asciiTheme="majorHAnsi" w:eastAsiaTheme="majorEastAsia" w:hAnsiTheme="majorHAnsi" w:cstheme="majorBidi"/>
      <w:bCs/>
      <w:color w:val="000000" w:themeColor="text1"/>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D9964477456C42AF6017C20F04F21D" ma:contentTypeVersion="3" ma:contentTypeDescription="Create a new document." ma:contentTypeScope="" ma:versionID="d952af0f9c8d3e5d3b480e2e15300167">
  <xsd:schema xmlns:xsd="http://www.w3.org/2001/XMLSchema" xmlns:xs="http://www.w3.org/2001/XMLSchema" xmlns:p="http://schemas.microsoft.com/office/2006/metadata/properties" xmlns:ns2="b151111a-df94-4f5b-ad63-cf7106f8d388" targetNamespace="http://schemas.microsoft.com/office/2006/metadata/properties" ma:root="true" ma:fieldsID="4e011ada8cbcf0a6bf28f9f405d2f5fb" ns2:_="">
    <xsd:import namespace="b151111a-df94-4f5b-ad63-cf7106f8d3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1111a-df94-4f5b-ad63-cf7106f8d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6EA7D-4A10-4D42-854B-5EA13A9A2B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C96064-AF93-41B9-BF2A-5C3F57A1E43C}">
  <ds:schemaRefs>
    <ds:schemaRef ds:uri="http://schemas.microsoft.com/sharepoint/v3/contenttype/forms"/>
  </ds:schemaRefs>
</ds:datastoreItem>
</file>

<file path=customXml/itemProps3.xml><?xml version="1.0" encoding="utf-8"?>
<ds:datastoreItem xmlns:ds="http://schemas.openxmlformats.org/officeDocument/2006/customXml" ds:itemID="{0A0A5E5C-DE5B-4E4B-B622-9D36B8E55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1111a-df94-4f5b-ad63-cf7106f8d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1724</Words>
  <Characters>9833</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Joanne</dc:creator>
  <cp:keywords/>
  <dc:description/>
  <cp:lastModifiedBy>Julie Sloanes</cp:lastModifiedBy>
  <cp:revision>2</cp:revision>
  <dcterms:created xsi:type="dcterms:W3CDTF">2026-02-16T16:35:00Z</dcterms:created>
  <dcterms:modified xsi:type="dcterms:W3CDTF">2026-02-16T16:35:00Z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0x010100F0D9964477456C42AF6017C20F04F21D</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